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7F54C" w14:textId="77777777" w:rsidR="00314C03" w:rsidRDefault="00D93E22" w:rsidP="00314C03">
      <w:pPr>
        <w:pStyle w:val="Default"/>
        <w:jc w:val="center"/>
        <w:rPr>
          <w:b/>
          <w:bCs/>
        </w:rPr>
      </w:pPr>
      <w:r w:rsidRPr="00E33F1C">
        <w:rPr>
          <w:b/>
          <w:noProof/>
        </w:rPr>
        <w:drawing>
          <wp:inline distT="0" distB="0" distL="0" distR="0" wp14:anchorId="609AD7FD" wp14:editId="2F5CEFE9">
            <wp:extent cx="6116955" cy="174244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955" cy="1742440"/>
                    </a:xfrm>
                    <a:prstGeom prst="rect">
                      <a:avLst/>
                    </a:prstGeom>
                    <a:noFill/>
                    <a:ln>
                      <a:noFill/>
                    </a:ln>
                  </pic:spPr>
                </pic:pic>
              </a:graphicData>
            </a:graphic>
          </wp:inline>
        </w:drawing>
      </w:r>
    </w:p>
    <w:p w14:paraId="460A5B5F" w14:textId="77777777" w:rsidR="00314C03" w:rsidRDefault="00314C03" w:rsidP="00314C03">
      <w:pPr>
        <w:pStyle w:val="Default"/>
        <w:jc w:val="center"/>
        <w:rPr>
          <w:b/>
          <w:bCs/>
        </w:rPr>
      </w:pPr>
    </w:p>
    <w:p w14:paraId="16602188" w14:textId="77777777" w:rsidR="00314C03" w:rsidRDefault="00314C03" w:rsidP="00314C03">
      <w:pPr>
        <w:pStyle w:val="Default"/>
        <w:jc w:val="center"/>
        <w:rPr>
          <w:b/>
          <w:bCs/>
        </w:rPr>
      </w:pPr>
    </w:p>
    <w:p w14:paraId="00F325F8" w14:textId="77777777" w:rsidR="003E37D3" w:rsidRDefault="003E37D3" w:rsidP="00314C03">
      <w:pPr>
        <w:pStyle w:val="Default"/>
        <w:jc w:val="center"/>
        <w:rPr>
          <w:b/>
          <w:bCs/>
        </w:rPr>
      </w:pPr>
    </w:p>
    <w:p w14:paraId="0B043A1E" w14:textId="77777777" w:rsidR="00314C03" w:rsidRDefault="00314C03" w:rsidP="00314C03">
      <w:pPr>
        <w:pStyle w:val="Default"/>
        <w:jc w:val="center"/>
        <w:rPr>
          <w:b/>
          <w:bCs/>
        </w:rPr>
      </w:pPr>
      <w:r>
        <w:rPr>
          <w:b/>
          <w:bCs/>
          <w:sz w:val="28"/>
          <w:szCs w:val="28"/>
        </w:rPr>
        <w:t>PIANO DI LAVORO INDIVIDUALE PER COMPETENZE</w:t>
      </w:r>
    </w:p>
    <w:p w14:paraId="3C364C05" w14:textId="77777777" w:rsidR="00314C03" w:rsidRDefault="00314C03" w:rsidP="00314C03">
      <w:pPr>
        <w:pStyle w:val="Default"/>
        <w:rPr>
          <w:bCs/>
        </w:rPr>
      </w:pPr>
    </w:p>
    <w:p w14:paraId="0A0F26DC" w14:textId="77777777" w:rsidR="005E61AD" w:rsidRDefault="005E61AD" w:rsidP="00314C03">
      <w:pPr>
        <w:pStyle w:val="Default"/>
        <w:rPr>
          <w:bCs/>
        </w:rPr>
      </w:pPr>
    </w:p>
    <w:p w14:paraId="02528949" w14:textId="77777777" w:rsidR="00314C03" w:rsidRDefault="00314C03" w:rsidP="00314C03">
      <w:pPr>
        <w:pStyle w:val="Default"/>
        <w:rPr>
          <w:bCs/>
        </w:rPr>
      </w:pPr>
      <w:r>
        <w:rPr>
          <w:bCs/>
        </w:rPr>
        <w:t xml:space="preserve">ISTITUTO: </w:t>
      </w:r>
      <w:r>
        <w:rPr>
          <w:b/>
          <w:bCs/>
        </w:rPr>
        <w:t>I.T.C. “N. Dell’Andro”</w:t>
      </w:r>
      <w:r>
        <w:rPr>
          <w:bCs/>
        </w:rPr>
        <w:t xml:space="preserve">                   </w:t>
      </w:r>
      <w:r w:rsidR="005E61AD">
        <w:rPr>
          <w:bCs/>
        </w:rPr>
        <w:t xml:space="preserve">          </w:t>
      </w:r>
      <w:r>
        <w:rPr>
          <w:bCs/>
        </w:rPr>
        <w:t xml:space="preserve"> ANNO SCOLASTICO </w:t>
      </w:r>
      <w:r w:rsidR="00CE182F">
        <w:rPr>
          <w:b/>
          <w:bCs/>
        </w:rPr>
        <w:t>2024</w:t>
      </w:r>
      <w:r w:rsidR="00E33F1C">
        <w:rPr>
          <w:b/>
          <w:bCs/>
        </w:rPr>
        <w:t>/202</w:t>
      </w:r>
      <w:r w:rsidR="00CE182F">
        <w:rPr>
          <w:b/>
          <w:bCs/>
        </w:rPr>
        <w:t>5</w:t>
      </w:r>
    </w:p>
    <w:p w14:paraId="3369744F" w14:textId="77777777" w:rsidR="00314C03" w:rsidRDefault="00314C03" w:rsidP="00314C03">
      <w:pPr>
        <w:pStyle w:val="Default"/>
        <w:jc w:val="center"/>
      </w:pPr>
    </w:p>
    <w:p w14:paraId="6F9FDCC8" w14:textId="77777777" w:rsidR="00314C03" w:rsidRPr="00FC7610" w:rsidRDefault="00314C03" w:rsidP="00314C03">
      <w:pPr>
        <w:pStyle w:val="Default"/>
        <w:rPr>
          <w:b/>
        </w:rPr>
      </w:pPr>
      <w:r>
        <w:t xml:space="preserve">INDIRIZZO: </w:t>
      </w:r>
      <w:r>
        <w:rPr>
          <w:b/>
        </w:rPr>
        <w:t>AMMINISTRAZIONE FINANZA E MARKETING</w:t>
      </w:r>
    </w:p>
    <w:p w14:paraId="62E5CC94" w14:textId="77777777" w:rsidR="00314C03" w:rsidRDefault="00314C03" w:rsidP="00314C03">
      <w:pPr>
        <w:pStyle w:val="Default"/>
      </w:pPr>
    </w:p>
    <w:p w14:paraId="24E64792" w14:textId="77777777" w:rsidR="00314C03" w:rsidRPr="00746F4E" w:rsidRDefault="00314C03" w:rsidP="00314C03">
      <w:pPr>
        <w:pStyle w:val="Default"/>
        <w:rPr>
          <w:b/>
        </w:rPr>
      </w:pPr>
      <w:r>
        <w:t xml:space="preserve">CLASSE:  </w:t>
      </w:r>
      <w:r w:rsidR="009D3E68">
        <w:rPr>
          <w:b/>
        </w:rPr>
        <w:t>4</w:t>
      </w:r>
      <w:r w:rsidR="00686F64">
        <w:rPr>
          <w:b/>
        </w:rPr>
        <w:t>^</w:t>
      </w:r>
      <w:r>
        <w:t xml:space="preserve"> SEZIONE: </w:t>
      </w:r>
      <w:r w:rsidR="00632EEA">
        <w:rPr>
          <w:b/>
        </w:rPr>
        <w:t>SERALE</w:t>
      </w:r>
    </w:p>
    <w:p w14:paraId="315484E8" w14:textId="77777777" w:rsidR="00314C03" w:rsidRDefault="00314C03" w:rsidP="00314C03">
      <w:pPr>
        <w:pStyle w:val="Default"/>
      </w:pPr>
    </w:p>
    <w:p w14:paraId="127B7C18" w14:textId="77777777" w:rsidR="00314C03" w:rsidRPr="00314C03" w:rsidRDefault="00314C03" w:rsidP="00314C03">
      <w:pPr>
        <w:pStyle w:val="Default"/>
        <w:rPr>
          <w:b/>
        </w:rPr>
      </w:pPr>
      <w:r>
        <w:t xml:space="preserve">DISCIPLINA: </w:t>
      </w:r>
      <w:r w:rsidR="000A5B60">
        <w:rPr>
          <w:b/>
        </w:rPr>
        <w:t xml:space="preserve">DIRITTO COMMERCIALE </w:t>
      </w:r>
      <w:r w:rsidR="00FB3CC2">
        <w:rPr>
          <w:b/>
        </w:rPr>
        <w:t xml:space="preserve"> </w:t>
      </w:r>
    </w:p>
    <w:p w14:paraId="265466F5" w14:textId="77777777" w:rsidR="00314C03" w:rsidRDefault="00314C03" w:rsidP="00314C03">
      <w:pPr>
        <w:pStyle w:val="Default"/>
      </w:pPr>
    </w:p>
    <w:p w14:paraId="0EFE8E5D" w14:textId="77777777" w:rsidR="00314C03" w:rsidRPr="00314C03" w:rsidRDefault="00314C03" w:rsidP="00314C03">
      <w:pPr>
        <w:pStyle w:val="Default"/>
        <w:rPr>
          <w:b/>
        </w:rPr>
      </w:pPr>
      <w:r>
        <w:t xml:space="preserve">DOCENTE: </w:t>
      </w:r>
      <w:r w:rsidR="00632EEA">
        <w:rPr>
          <w:b/>
        </w:rPr>
        <w:t>ERASMO MAURIZIO PIRAINO</w:t>
      </w:r>
    </w:p>
    <w:p w14:paraId="56A83297" w14:textId="77777777" w:rsidR="00314C03" w:rsidRDefault="00314C03" w:rsidP="00314C03">
      <w:pPr>
        <w:pStyle w:val="Default"/>
      </w:pPr>
    </w:p>
    <w:p w14:paraId="0DA9BC86" w14:textId="77777777" w:rsidR="00314C03" w:rsidRPr="002954CD" w:rsidRDefault="00314C03" w:rsidP="00314C03">
      <w:pPr>
        <w:pStyle w:val="Default"/>
        <w:rPr>
          <w:b/>
        </w:rPr>
      </w:pPr>
      <w:r>
        <w:t xml:space="preserve">QUADRO ORARIO: </w:t>
      </w:r>
      <w:r w:rsidRPr="00314C03">
        <w:rPr>
          <w:b/>
        </w:rPr>
        <w:t xml:space="preserve">N.2 </w:t>
      </w:r>
      <w:r w:rsidR="00632EEA">
        <w:rPr>
          <w:b/>
        </w:rPr>
        <w:t xml:space="preserve"> </w:t>
      </w:r>
      <w:r w:rsidRPr="00314C03">
        <w:rPr>
          <w:b/>
        </w:rPr>
        <w:t>ore settimanali</w:t>
      </w:r>
      <w:r>
        <w:t xml:space="preserve"> </w:t>
      </w:r>
    </w:p>
    <w:p w14:paraId="43B22936" w14:textId="77777777" w:rsidR="00314C03" w:rsidRDefault="00314C03" w:rsidP="00314C03">
      <w:pPr>
        <w:pStyle w:val="Default"/>
      </w:pPr>
    </w:p>
    <w:p w14:paraId="24E3CFDD" w14:textId="77777777" w:rsidR="003E37D3" w:rsidRDefault="003E37D3" w:rsidP="003E37D3">
      <w:pPr>
        <w:pStyle w:val="Default"/>
      </w:pPr>
    </w:p>
    <w:p w14:paraId="52AA238E" w14:textId="77777777" w:rsidR="003E37D3" w:rsidRDefault="003E37D3" w:rsidP="003E37D3">
      <w:pPr>
        <w:pStyle w:val="Default"/>
      </w:pPr>
    </w:p>
    <w:p w14:paraId="6422E95B" w14:textId="77777777" w:rsidR="003E37D3" w:rsidRDefault="003E37D3" w:rsidP="003E37D3">
      <w:pPr>
        <w:pStyle w:val="Default"/>
      </w:pPr>
    </w:p>
    <w:p w14:paraId="2A5F420B" w14:textId="77777777" w:rsidR="00314C03" w:rsidRDefault="003E37D3" w:rsidP="003E37D3">
      <w:pPr>
        <w:pStyle w:val="Default"/>
        <w:rPr>
          <w:b/>
          <w:u w:val="single"/>
        </w:rPr>
      </w:pPr>
      <w:r>
        <w:rPr>
          <w:b/>
          <w:u w:val="single"/>
        </w:rPr>
        <w:t xml:space="preserve">1. </w:t>
      </w:r>
      <w:r w:rsidR="00314C03">
        <w:rPr>
          <w:b/>
          <w:u w:val="single"/>
        </w:rPr>
        <w:t xml:space="preserve">FINALITA’ DELL’INDIRIZZO </w:t>
      </w:r>
    </w:p>
    <w:p w14:paraId="23756EBF" w14:textId="77777777" w:rsidR="00FB3CC2" w:rsidRDefault="00FB3CC2" w:rsidP="003E37D3">
      <w:pPr>
        <w:pStyle w:val="Default"/>
        <w:rPr>
          <w:b/>
          <w:u w:val="single"/>
        </w:rPr>
      </w:pPr>
    </w:p>
    <w:p w14:paraId="6B266B8D" w14:textId="77777777" w:rsidR="00314C03" w:rsidRDefault="00314C03" w:rsidP="00314C03">
      <w:pPr>
        <w:pStyle w:val="Default"/>
        <w:ind w:left="720"/>
        <w:rPr>
          <w:b/>
          <w:u w:val="single"/>
        </w:rPr>
      </w:pPr>
    </w:p>
    <w:p w14:paraId="3BF8FC14" w14:textId="77777777" w:rsidR="00C930E8" w:rsidRDefault="00C930E8" w:rsidP="00C930E8">
      <w:pPr>
        <w:pStyle w:val="Default"/>
        <w:jc w:val="both"/>
      </w:pPr>
      <w:r w:rsidRPr="00C930E8">
        <w:t>Il corso serale</w:t>
      </w:r>
      <w:r>
        <w:t xml:space="preserve"> </w:t>
      </w:r>
      <w:r w:rsidRPr="00C930E8">
        <w:t xml:space="preserve">ha lo scopo di favorire il rientro nel mondo dell’istruzione degli adulti per recuperare le carenze della loro formazione di base, per realizzare la loro riconversione professionale e per offrire un’educazione per tutto l’arco della vita. </w:t>
      </w:r>
    </w:p>
    <w:p w14:paraId="59EB6ED8" w14:textId="77777777" w:rsidR="00314C03" w:rsidRDefault="00C930E8" w:rsidP="00C930E8">
      <w:pPr>
        <w:pStyle w:val="Default"/>
        <w:jc w:val="both"/>
      </w:pPr>
      <w:r w:rsidRPr="00C930E8">
        <w:t xml:space="preserve">L’idea guida del progetto di formazione consiste in un </w:t>
      </w:r>
      <w:r w:rsidRPr="00C930E8">
        <w:rPr>
          <w:bCs/>
        </w:rPr>
        <w:t>percorso flessibile</w:t>
      </w:r>
      <w:r w:rsidRPr="00C930E8">
        <w:rPr>
          <w:b/>
          <w:bCs/>
        </w:rPr>
        <w:t xml:space="preserve"> </w:t>
      </w:r>
      <w:r w:rsidRPr="00C930E8">
        <w:t xml:space="preserve">basato sull’approccio al sapere in età adulta e sull’integrazione fra competenze di cultura generale e professionale; sulla valorizzazione dell’esperienza pregressa degli studenti sia in campo lavorativo, che sul piano culturale. </w:t>
      </w:r>
      <w:r w:rsidR="003E37D3">
        <w:t>Nello specifico, i</w:t>
      </w:r>
      <w:r>
        <w:t>l</w:t>
      </w:r>
      <w:r w:rsidRPr="00C930E8">
        <w:t xml:space="preserve"> corso di studi </w:t>
      </w:r>
      <w:r>
        <w:t>A</w:t>
      </w:r>
      <w:r w:rsidR="000867ED">
        <w:t>.</w:t>
      </w:r>
      <w:r>
        <w:t>F</w:t>
      </w:r>
      <w:r w:rsidR="000867ED">
        <w:t>.</w:t>
      </w:r>
      <w:r>
        <w:t>M</w:t>
      </w:r>
      <w:r w:rsidR="000867ED">
        <w:t>.</w:t>
      </w:r>
      <w:r>
        <w:t xml:space="preserve"> </w:t>
      </w:r>
      <w:r w:rsidRPr="00C930E8">
        <w:t xml:space="preserve">si propone di formare una figura professionale capace di inserirsi in contesti diversi, </w:t>
      </w:r>
      <w:r w:rsidR="003E37D3">
        <w:t xml:space="preserve">dal commercio </w:t>
      </w:r>
      <w:r w:rsidRPr="00C930E8">
        <w:t>all’impiego in amministrazioni pubbliche</w:t>
      </w:r>
      <w:r w:rsidR="003E37D3">
        <w:t>,</w:t>
      </w:r>
      <w:r w:rsidRPr="00C930E8">
        <w:t xml:space="preserve"> alle attività professionali nel settore assicurativo, immobiliare e tecnico-contabile, tutti caratterizzati dal diffuso uso di tecnologie informatiche e dal confronto normativo. Al tecnico così formato si richiede una buona cul</w:t>
      </w:r>
      <w:r w:rsidR="003E37D3">
        <w:t>tura generale, conoscenza di due lingue comunitarie</w:t>
      </w:r>
      <w:r w:rsidRPr="00C930E8">
        <w:t>, abilità nell’uso di strumenti informatici e conoscenza normativa.</w:t>
      </w:r>
    </w:p>
    <w:p w14:paraId="38083DAB" w14:textId="77777777" w:rsidR="00C05115" w:rsidRPr="00686F64" w:rsidRDefault="00C05115" w:rsidP="00C05115">
      <w:pPr>
        <w:autoSpaceDE w:val="0"/>
        <w:autoSpaceDN w:val="0"/>
        <w:adjustRightInd w:val="0"/>
        <w:jc w:val="both"/>
        <w:rPr>
          <w:rFonts w:ascii="Times New Roman" w:eastAsia="Times New Roman" w:hAnsi="Times New Roman"/>
          <w:color w:val="000000"/>
          <w:sz w:val="24"/>
          <w:szCs w:val="24"/>
          <w:lang w:eastAsia="it-IT"/>
        </w:rPr>
      </w:pPr>
      <w:r w:rsidRPr="00686F64">
        <w:rPr>
          <w:rFonts w:ascii="Times New Roman" w:eastAsia="Times New Roman" w:hAnsi="Times New Roman"/>
          <w:color w:val="000000"/>
          <w:sz w:val="24"/>
          <w:szCs w:val="24"/>
          <w:lang w:eastAsia="it-IT"/>
        </w:rPr>
        <w:t xml:space="preserve">Il profilo dei percorsi del settore Scienze giuridiche si caratterizza per la cultura giuridica e tecnico-economica riferita ad ampie aree: il diritto, l’economia, l’amministrazione delle imprese, la finanza, il marketing, l’economia sociale e il turismo. Gli studenti, a conclusione del percorso di studio, conoscono le tematiche relative alle fattispecie  giuridiche, ai macro-fenomeni economico-aziendali, nazionali ed internazionali, alla normativa civilistica e fiscale, ai sistemi aziendali, anche con riferimento alla previsione, organizzazione, conduzione e controllo della gestione, agli strumenti di marketing, ai prodotti/servizi turistici. </w:t>
      </w:r>
    </w:p>
    <w:p w14:paraId="2F32A3DC" w14:textId="77777777" w:rsidR="00C05115" w:rsidRDefault="00C05115" w:rsidP="00C05115">
      <w:pPr>
        <w:pStyle w:val="Default"/>
        <w:jc w:val="both"/>
      </w:pPr>
      <w:r>
        <w:t>La specificità dei corsi serali, indirizzati ad una utenza di lavoratori adulti, va correlata con l’esigenza imprescindibile di una compiuta e globale preparazione in ambito giuridico ed economico del cittadino.</w:t>
      </w:r>
    </w:p>
    <w:p w14:paraId="44C5077D" w14:textId="77777777" w:rsidR="00C05115" w:rsidRDefault="00C05115" w:rsidP="00C05115">
      <w:pPr>
        <w:pStyle w:val="Default"/>
        <w:jc w:val="both"/>
        <w:rPr>
          <w:b/>
          <w:u w:val="single"/>
        </w:rPr>
      </w:pPr>
      <w:r>
        <w:t xml:space="preserve">Il Diritto Costituzionale, Amministrativo, Civile e Commerciale, l’Economia, Politica, la Scienza delle Finanze così come l’Economia Aziendale, sono indubbiamente ambiti privilegiati di competenze nei moderni contesti sociali dove si riscontrano oggigiorno interessi, relazioni e sistemi  sempre più complessi e articolati. Le relazioni, siano esse culturali, politiche o economiche sono infatti contraddistinte da una integrazione mai registrata prima che richiede una specificità di conoscenze e competenze, soprattutto in ambito lavorativo. La risposta deve essere una globale preparazione del cittadino e del lavoratore in particolare rispondenza alle nuove e più moderne esigenze di flessibilità, competenza e  integrazione. I corsi serali AFM rispondono perfettamente alla suddetta esigenza formativa, civica, giuridica ed economica fornendo oltre ad una preparazione globale, perfettamente inquadrata negli ambiti ministeriali, anche competenze specifiche, e professionali, a quegli utenti, lavoratori adulti, che non esitano a rimettersi in gioco nella sempre affascinante corsa verso la conoscenza. </w:t>
      </w:r>
    </w:p>
    <w:p w14:paraId="55BD14B6" w14:textId="77777777" w:rsidR="003E37D3" w:rsidRDefault="003E37D3" w:rsidP="00314C03">
      <w:pPr>
        <w:pStyle w:val="Default"/>
        <w:rPr>
          <w:b/>
          <w:u w:val="single"/>
        </w:rPr>
      </w:pPr>
    </w:p>
    <w:p w14:paraId="51D05CD6" w14:textId="77777777" w:rsidR="000A5B60" w:rsidRDefault="000A5B60" w:rsidP="00314C03">
      <w:pPr>
        <w:pStyle w:val="Default"/>
        <w:rPr>
          <w:b/>
          <w:u w:val="single"/>
        </w:rPr>
      </w:pPr>
    </w:p>
    <w:p w14:paraId="41866BF6" w14:textId="77777777" w:rsidR="003E37D3" w:rsidRDefault="003E37D3" w:rsidP="00314C03">
      <w:pPr>
        <w:pStyle w:val="Default"/>
        <w:rPr>
          <w:b/>
          <w:u w:val="single"/>
        </w:rPr>
      </w:pPr>
    </w:p>
    <w:p w14:paraId="5CE89D9F" w14:textId="77777777" w:rsidR="00314C03" w:rsidRDefault="00314C03" w:rsidP="00314C03">
      <w:pPr>
        <w:pStyle w:val="Default"/>
        <w:rPr>
          <w:b/>
          <w:u w:val="single"/>
        </w:rPr>
      </w:pPr>
      <w:r>
        <w:rPr>
          <w:b/>
          <w:u w:val="single"/>
        </w:rPr>
        <w:t>2. ANALISI DELLA SITUAZIONE DI PARTENZA</w:t>
      </w:r>
    </w:p>
    <w:p w14:paraId="62F3D41F" w14:textId="77777777" w:rsidR="005E61AD" w:rsidRDefault="005E61AD" w:rsidP="00314C03">
      <w:pPr>
        <w:pStyle w:val="Default"/>
        <w:spacing w:before="240"/>
        <w:rPr>
          <w:b/>
          <w:caps/>
        </w:rPr>
      </w:pPr>
    </w:p>
    <w:p w14:paraId="3F1D90AA" w14:textId="77777777" w:rsidR="00314C03" w:rsidRDefault="00314C03" w:rsidP="00314C03">
      <w:pPr>
        <w:pStyle w:val="Default"/>
        <w:spacing w:before="240"/>
      </w:pPr>
      <w:r w:rsidRPr="006428CA">
        <w:rPr>
          <w:b/>
          <w:caps/>
        </w:rPr>
        <w:t>Profilo generale della classe</w:t>
      </w:r>
      <w:r>
        <w:t xml:space="preserve"> </w:t>
      </w:r>
    </w:p>
    <w:p w14:paraId="6C4396B5" w14:textId="77777777" w:rsidR="005E61AD" w:rsidRDefault="005E61AD" w:rsidP="005E61AD">
      <w:pPr>
        <w:spacing w:after="0" w:line="240" w:lineRule="auto"/>
        <w:jc w:val="both"/>
        <w:rPr>
          <w:rFonts w:ascii="Times New Roman" w:eastAsia="Times New Roman" w:hAnsi="Times New Roman"/>
          <w:sz w:val="24"/>
          <w:szCs w:val="24"/>
          <w:lang w:eastAsia="it-IT"/>
        </w:rPr>
      </w:pPr>
    </w:p>
    <w:p w14:paraId="77F98C7F" w14:textId="77777777" w:rsidR="005E61AD" w:rsidRPr="005E61AD" w:rsidRDefault="005E61AD" w:rsidP="005E61AD">
      <w:pPr>
        <w:spacing w:after="0" w:line="240" w:lineRule="auto"/>
        <w:jc w:val="both"/>
        <w:rPr>
          <w:rFonts w:ascii="Times New Roman" w:eastAsia="Times New Roman" w:hAnsi="Times New Roman"/>
          <w:sz w:val="24"/>
          <w:szCs w:val="24"/>
          <w:lang w:eastAsia="it-IT"/>
        </w:rPr>
      </w:pPr>
    </w:p>
    <w:p w14:paraId="3B8FCFCF" w14:textId="77777777" w:rsidR="00801F3E" w:rsidRPr="00801F3E" w:rsidRDefault="00801F3E" w:rsidP="00801F3E">
      <w:pPr>
        <w:spacing w:after="0" w:line="240" w:lineRule="auto"/>
        <w:jc w:val="both"/>
        <w:rPr>
          <w:rFonts w:ascii="Times New Roman" w:eastAsia="Times New Roman" w:hAnsi="Times New Roman"/>
          <w:sz w:val="24"/>
          <w:szCs w:val="24"/>
          <w:lang w:eastAsia="it-IT"/>
        </w:rPr>
      </w:pPr>
      <w:r w:rsidRPr="00801F3E">
        <w:rPr>
          <w:rFonts w:ascii="Times New Roman" w:eastAsia="Times New Roman" w:hAnsi="Times New Roman"/>
          <w:sz w:val="24"/>
          <w:szCs w:val="24"/>
          <w:lang w:eastAsia="it-IT"/>
        </w:rPr>
        <w:t>La classe IV serale “A.F.M.</w:t>
      </w:r>
      <w:r>
        <w:rPr>
          <w:rFonts w:ascii="Times New Roman" w:eastAsia="Times New Roman" w:hAnsi="Times New Roman"/>
          <w:sz w:val="24"/>
          <w:szCs w:val="24"/>
          <w:lang w:eastAsia="it-IT"/>
        </w:rPr>
        <w:t>”</w:t>
      </w:r>
      <w:r w:rsidRPr="00801F3E">
        <w:rPr>
          <w:rFonts w:ascii="Times New Roman" w:eastAsia="Times New Roman" w:hAnsi="Times New Roman"/>
          <w:sz w:val="24"/>
          <w:szCs w:val="24"/>
          <w:lang w:eastAsia="it-IT"/>
        </w:rPr>
        <w:t xml:space="preserve">composta da </w:t>
      </w:r>
      <w:r w:rsidR="002D0022">
        <w:rPr>
          <w:rFonts w:ascii="Times New Roman" w:eastAsia="Times New Roman" w:hAnsi="Times New Roman"/>
          <w:sz w:val="24"/>
          <w:szCs w:val="24"/>
          <w:lang w:eastAsia="it-IT"/>
        </w:rPr>
        <w:t>1</w:t>
      </w:r>
      <w:r w:rsidR="00CE182F">
        <w:rPr>
          <w:rFonts w:ascii="Times New Roman" w:eastAsia="Times New Roman" w:hAnsi="Times New Roman"/>
          <w:sz w:val="24"/>
          <w:szCs w:val="24"/>
          <w:lang w:eastAsia="it-IT"/>
        </w:rPr>
        <w:t>6</w:t>
      </w:r>
      <w:r w:rsidRPr="00801F3E">
        <w:rPr>
          <w:rFonts w:ascii="Times New Roman" w:eastAsia="Times New Roman" w:hAnsi="Times New Roman"/>
          <w:sz w:val="24"/>
          <w:szCs w:val="24"/>
          <w:lang w:eastAsia="it-IT"/>
        </w:rPr>
        <w:t xml:space="preserve"> alunni</w:t>
      </w:r>
      <w:bookmarkStart w:id="0" w:name="_GoBack"/>
      <w:bookmarkEnd w:id="0"/>
      <w:r w:rsidRPr="00801F3E">
        <w:rPr>
          <w:rFonts w:ascii="Times New Roman" w:eastAsia="Times New Roman" w:hAnsi="Times New Roman"/>
          <w:sz w:val="24"/>
          <w:szCs w:val="24"/>
          <w:lang w:eastAsia="it-IT"/>
        </w:rPr>
        <w:t xml:space="preserve">, </w:t>
      </w:r>
      <w:r w:rsidR="00445D10">
        <w:rPr>
          <w:rFonts w:ascii="Times New Roman" w:eastAsia="Times New Roman" w:hAnsi="Times New Roman"/>
          <w:sz w:val="24"/>
          <w:szCs w:val="24"/>
          <w:lang w:eastAsia="it-IT"/>
        </w:rPr>
        <w:t xml:space="preserve">è </w:t>
      </w:r>
      <w:r w:rsidR="00686F64">
        <w:rPr>
          <w:rFonts w:ascii="Times New Roman" w:eastAsia="Times New Roman" w:hAnsi="Times New Roman"/>
          <w:sz w:val="24"/>
          <w:szCs w:val="24"/>
          <w:lang w:eastAsia="it-IT"/>
        </w:rPr>
        <w:t>abbastanza</w:t>
      </w:r>
      <w:r>
        <w:rPr>
          <w:rFonts w:ascii="Times New Roman" w:eastAsia="Times New Roman" w:hAnsi="Times New Roman"/>
          <w:sz w:val="24"/>
          <w:szCs w:val="24"/>
          <w:lang w:eastAsia="it-IT"/>
        </w:rPr>
        <w:t xml:space="preserve"> motivata all’apprendimento e vi sono molti alunni interessati che seguono assiduamente le lezioni. Tutta la classe, comunque, pur compatibilmente con gli impegni extrascolastici e lavorativi tipici degli adulti lavoratori studenti, partecipa attivamente e assiduamente alle attività didattiche. Gli alunni hanno</w:t>
      </w:r>
      <w:r w:rsidRPr="00801F3E">
        <w:rPr>
          <w:rFonts w:ascii="Times New Roman" w:eastAsia="Times New Roman" w:hAnsi="Times New Roman"/>
          <w:sz w:val="24"/>
          <w:szCs w:val="24"/>
          <w:lang w:eastAsia="it-IT"/>
        </w:rPr>
        <w:t xml:space="preserve"> progressivamente raggiunto il riadattamento ai ritmi scolastici,  riadattamento peraltro favorito da adeguate attività di accoglienza svolte da tutto il corpo docente. Attività di recupero sono state svolte in questa prima fase, attraverso la ripetizione dei principali argomenti trattati lo scorso anno ed i risultati delle prime verifiche sono stati abbastanza soddisfacenti. Non può tuttavia dirsi altrettanto dell'impegno a casa, che nel complesso rimane insufficiente, frammentario ed incostante, frutto evidentemente di un impegno reale in ambito familiare e lavorativo da parte dei discenti ormai in età adulta. Quasi tutti gli alunni hanno acquisito la consapevolezza dell'importanza dello studio per la formazione civica, ed anche profes</w:t>
      </w:r>
      <w:r>
        <w:rPr>
          <w:rFonts w:ascii="Times New Roman" w:eastAsia="Times New Roman" w:hAnsi="Times New Roman"/>
          <w:sz w:val="24"/>
          <w:szCs w:val="24"/>
          <w:lang w:eastAsia="it-IT"/>
        </w:rPr>
        <w:t>sionale, dell'individuo. La con</w:t>
      </w:r>
      <w:r w:rsidRPr="00801F3E">
        <w:rPr>
          <w:rFonts w:ascii="Times New Roman" w:eastAsia="Times New Roman" w:hAnsi="Times New Roman"/>
          <w:sz w:val="24"/>
          <w:szCs w:val="24"/>
          <w:lang w:eastAsia="it-IT"/>
        </w:rPr>
        <w:t>testualizzazione in ambito professionale degli argomenti trattati nelle due discipline sia in diritto che in economia, consente una effettiva partecipazione degli allievi al dibattito culturale, e dà dei discreti risultati di lavoro.</w:t>
      </w:r>
    </w:p>
    <w:p w14:paraId="172412CA" w14:textId="77777777" w:rsidR="00801F3E" w:rsidRPr="00801F3E" w:rsidRDefault="00801F3E" w:rsidP="00801F3E">
      <w:pPr>
        <w:spacing w:after="0" w:line="240" w:lineRule="auto"/>
        <w:jc w:val="both"/>
        <w:rPr>
          <w:rFonts w:ascii="Times New Roman" w:eastAsia="Times New Roman" w:hAnsi="Times New Roman"/>
          <w:sz w:val="24"/>
          <w:szCs w:val="24"/>
          <w:lang w:eastAsia="it-IT"/>
        </w:rPr>
      </w:pPr>
      <w:r w:rsidRPr="00801F3E">
        <w:rPr>
          <w:rFonts w:ascii="Times New Roman" w:eastAsia="Times New Roman" w:hAnsi="Times New Roman"/>
          <w:sz w:val="24"/>
          <w:szCs w:val="24"/>
          <w:lang w:eastAsia="it-IT"/>
        </w:rPr>
        <w:t>Si nota ancora una relativa incompletezza nella competenza linguistico-espressiva, che inevitabilmente conduce, in queste discipline forse ancor più che in altre, alla imprecisione nella formulazione ed esposizione dei concetti, ma la classe sembra motivata all'apprendimento e fornita di adeguate competenze rielaborative per cui si confida di conseguire gli obiettivi didattici prefissati nei tempi stabiliti.</w:t>
      </w:r>
    </w:p>
    <w:p w14:paraId="5DF19A03" w14:textId="77777777" w:rsidR="005E61AD" w:rsidRPr="005E61AD" w:rsidRDefault="005E61AD" w:rsidP="005E61AD">
      <w:pPr>
        <w:spacing w:after="0" w:line="240" w:lineRule="auto"/>
        <w:jc w:val="both"/>
        <w:rPr>
          <w:rFonts w:ascii="Times New Roman" w:eastAsia="Times New Roman" w:hAnsi="Times New Roman"/>
          <w:sz w:val="24"/>
          <w:szCs w:val="24"/>
          <w:lang w:eastAsia="it-IT"/>
        </w:rPr>
      </w:pPr>
    </w:p>
    <w:p w14:paraId="18AE3BA2" w14:textId="77777777" w:rsidR="002F5A89" w:rsidRDefault="002F5A89" w:rsidP="00314C03">
      <w:pPr>
        <w:pStyle w:val="Default"/>
      </w:pPr>
    </w:p>
    <w:p w14:paraId="6F3287D2" w14:textId="77777777" w:rsidR="00314C03" w:rsidRDefault="00314C03" w:rsidP="00314C03">
      <w:pPr>
        <w:pStyle w:val="Default"/>
        <w:spacing w:line="276" w:lineRule="auto"/>
      </w:pPr>
      <w:r>
        <w:t xml:space="preserve">FONTI DI RILEVAZIONE DEI DATI: </w:t>
      </w:r>
    </w:p>
    <w:p w14:paraId="0091788E" w14:textId="77777777" w:rsidR="00314C03" w:rsidRDefault="004631E9" w:rsidP="00384422">
      <w:pPr>
        <w:pStyle w:val="Default"/>
        <w:spacing w:line="276" w:lineRule="auto"/>
      </w:pPr>
      <w:r>
        <w:t>Q</w:t>
      </w:r>
      <w:r w:rsidR="00384422">
        <w:t>uestionari conoscitivi, c</w:t>
      </w:r>
      <w:r w:rsidR="005E61AD">
        <w:t xml:space="preserve">onversazioni, test, lettura </w:t>
      </w:r>
      <w:r w:rsidR="00FB3CC2">
        <w:t>di articoli di legge, grafici, e norme della</w:t>
      </w:r>
      <w:r w:rsidR="005E61AD">
        <w:t xml:space="preserve"> Costituzione</w:t>
      </w:r>
      <w:r>
        <w:t>.</w:t>
      </w:r>
    </w:p>
    <w:p w14:paraId="67CA9D66" w14:textId="77777777" w:rsidR="00314C03" w:rsidRDefault="00314C03" w:rsidP="00314C03">
      <w:pPr>
        <w:pStyle w:val="Default"/>
        <w:rPr>
          <w:b/>
          <w:u w:val="single"/>
        </w:rPr>
      </w:pPr>
    </w:p>
    <w:p w14:paraId="63054CA3" w14:textId="77777777" w:rsidR="00314C03" w:rsidRDefault="00314C03" w:rsidP="00314C03">
      <w:pPr>
        <w:pStyle w:val="Default"/>
        <w:tabs>
          <w:tab w:val="left" w:pos="1470"/>
        </w:tabs>
      </w:pPr>
      <w:r>
        <w:t xml:space="preserve">PROVE UTILIZZATE PER LA RILEVAZIONE </w:t>
      </w:r>
      <w:r w:rsidR="005E61AD">
        <w:t xml:space="preserve"> </w:t>
      </w:r>
      <w:r>
        <w:t>DEI REQUISITI INIZIALI:</w:t>
      </w:r>
    </w:p>
    <w:p w14:paraId="5D59F4CF" w14:textId="77777777" w:rsidR="00314C03" w:rsidRDefault="00314C03" w:rsidP="00314C03">
      <w:pPr>
        <w:pStyle w:val="Default"/>
        <w:tabs>
          <w:tab w:val="left" w:pos="1470"/>
        </w:tabs>
      </w:pPr>
      <w:r w:rsidRPr="008D508D">
        <w:t>Colloqui orali</w:t>
      </w:r>
      <w:r w:rsidR="00384422">
        <w:t>, test d</w:t>
      </w:r>
      <w:r w:rsidR="002636B8">
        <w:t>i ingresso</w:t>
      </w:r>
      <w:r w:rsidR="005E61AD">
        <w:t xml:space="preserve">, verifiche semi-struturate, attività </w:t>
      </w:r>
      <w:r w:rsidR="00FB3CC2">
        <w:t xml:space="preserve">in </w:t>
      </w:r>
      <w:r w:rsidR="005E61AD">
        <w:t>cooperative</w:t>
      </w:r>
      <w:r w:rsidR="00FB3CC2">
        <w:t xml:space="preserve"> learning</w:t>
      </w:r>
      <w:r w:rsidR="004631E9">
        <w:t>.</w:t>
      </w:r>
      <w:r w:rsidR="002636B8">
        <w:t xml:space="preserve"> </w:t>
      </w:r>
    </w:p>
    <w:p w14:paraId="5F11A31B" w14:textId="77777777" w:rsidR="00314C03" w:rsidRPr="0097660A" w:rsidRDefault="00314C03" w:rsidP="00314C03">
      <w:pPr>
        <w:pStyle w:val="Default"/>
        <w:tabs>
          <w:tab w:val="left" w:pos="1470"/>
        </w:tabs>
      </w:pPr>
    </w:p>
    <w:p w14:paraId="42AB30F4" w14:textId="77777777" w:rsidR="007D0194" w:rsidRPr="004631E9" w:rsidRDefault="007D0194" w:rsidP="00314C03">
      <w:pPr>
        <w:pStyle w:val="NormalWeb"/>
        <w:spacing w:before="0" w:beforeAutospacing="0" w:after="0" w:afterAutospacing="0" w:line="360" w:lineRule="auto"/>
        <w:ind w:right="147"/>
        <w:rPr>
          <w:rFonts w:ascii="Arial" w:hAnsi="Arial" w:cs="Arial"/>
          <w:color w:val="000000"/>
          <w:sz w:val="22"/>
          <w:szCs w:val="22"/>
        </w:rPr>
      </w:pPr>
    </w:p>
    <w:tbl>
      <w:tblPr>
        <w:tblW w:w="10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2597"/>
        <w:gridCol w:w="3818"/>
        <w:gridCol w:w="3226"/>
        <w:gridCol w:w="673"/>
      </w:tblGrid>
      <w:tr w:rsidR="002636B8" w:rsidRPr="00E33F1C" w14:paraId="5CB8B194" w14:textId="77777777" w:rsidTr="005E61AD">
        <w:trPr>
          <w:gridBefore w:val="1"/>
          <w:wBefore w:w="673" w:type="dxa"/>
          <w:trHeight w:val="283"/>
          <w:jc w:val="center"/>
        </w:trPr>
        <w:tc>
          <w:tcPr>
            <w:tcW w:w="10314" w:type="dxa"/>
            <w:gridSpan w:val="4"/>
            <w:shd w:val="clear" w:color="auto" w:fill="EFF9FF"/>
            <w:vAlign w:val="center"/>
          </w:tcPr>
          <w:p w14:paraId="3C81DAEE" w14:textId="77777777" w:rsidR="002636B8" w:rsidRPr="00E33F1C" w:rsidRDefault="002636B8" w:rsidP="002636B8">
            <w:pPr>
              <w:numPr>
                <w:ilvl w:val="0"/>
                <w:numId w:val="1"/>
              </w:numPr>
              <w:spacing w:after="0" w:line="240" w:lineRule="auto"/>
              <w:rPr>
                <w:rFonts w:ascii="Times New Roman" w:hAnsi="Times New Roman"/>
                <w:b/>
              </w:rPr>
            </w:pPr>
            <w:r w:rsidRPr="00E33F1C">
              <w:rPr>
                <w:rFonts w:ascii="Times New Roman" w:hAnsi="Times New Roman"/>
                <w:b/>
                <w:bCs/>
              </w:rPr>
              <w:t>OBIETTIVI COGNITIVO – FORMATIVI DISCIPLINARI</w:t>
            </w:r>
          </w:p>
        </w:tc>
      </w:tr>
      <w:tr w:rsidR="002636B8" w:rsidRPr="00E33F1C" w14:paraId="62917938" w14:textId="77777777" w:rsidTr="005E61AD">
        <w:trPr>
          <w:gridBefore w:val="1"/>
          <w:wBefore w:w="673" w:type="dxa"/>
          <w:jc w:val="center"/>
        </w:trPr>
        <w:tc>
          <w:tcPr>
            <w:tcW w:w="10314" w:type="dxa"/>
            <w:gridSpan w:val="4"/>
            <w:vAlign w:val="center"/>
          </w:tcPr>
          <w:p w14:paraId="348161CB" w14:textId="77777777" w:rsidR="002636B8" w:rsidRPr="00E33F1C" w:rsidRDefault="002636B8" w:rsidP="00E33F1C">
            <w:pPr>
              <w:jc w:val="both"/>
              <w:rPr>
                <w:rFonts w:ascii="Times New Roman" w:hAnsi="Times New Roman"/>
                <w:i/>
              </w:rPr>
            </w:pPr>
            <w:r w:rsidRPr="00E33F1C">
              <w:rPr>
                <w:rFonts w:ascii="Times New Roman" w:hAnsi="Times New Roman"/>
                <w:bCs/>
                <w:i/>
              </w:rPr>
              <w:t xml:space="preserve">Gli obiettivi ,articolati in </w:t>
            </w:r>
            <w:r w:rsidRPr="00E33F1C">
              <w:rPr>
                <w:rFonts w:ascii="Times New Roman" w:hAnsi="Times New Roman"/>
                <w:bCs/>
              </w:rPr>
              <w:t>Competenze, Abilità, Conoscenze</w:t>
            </w:r>
            <w:r w:rsidRPr="00E33F1C">
              <w:rPr>
                <w:rFonts w:ascii="Times New Roman" w:hAnsi="Times New Roman"/>
                <w:bCs/>
                <w:i/>
              </w:rPr>
              <w:t>, sono elaborati in sede di dipartimento e qui riportati in allegato.</w:t>
            </w:r>
          </w:p>
        </w:tc>
      </w:tr>
      <w:tr w:rsidR="004631E9" w:rsidRPr="00E33F1C" w14:paraId="644F5676" w14:textId="77777777" w:rsidTr="005E61AD">
        <w:tblPrEx>
          <w:jc w:val="left"/>
          <w:tblBorders>
            <w:top w:val="thinThickThinSmallGap" w:sz="24" w:space="0" w:color="0000FF"/>
            <w:left w:val="thinThickThinSmallGap" w:sz="24" w:space="0" w:color="0000FF"/>
            <w:bottom w:val="thinThickThinSmallGap" w:sz="24" w:space="0" w:color="0000FF"/>
            <w:right w:val="thinThickThinSmallGap" w:sz="24" w:space="0" w:color="0000FF"/>
            <w:insideH w:val="thinThickThinSmallGap" w:sz="24" w:space="0" w:color="0000FF"/>
            <w:insideV w:val="thinThickThinSmallGap" w:sz="24" w:space="0" w:color="0000FF"/>
          </w:tblBorders>
          <w:tblCellMar>
            <w:left w:w="70" w:type="dxa"/>
            <w:right w:w="70" w:type="dxa"/>
          </w:tblCellMar>
          <w:tblLook w:val="0000" w:firstRow="0" w:lastRow="0" w:firstColumn="0" w:lastColumn="0" w:noHBand="0" w:noVBand="0"/>
        </w:tblPrEx>
        <w:trPr>
          <w:gridAfter w:val="1"/>
          <w:wAfter w:w="673" w:type="dxa"/>
          <w:trHeight w:val="265"/>
        </w:trPr>
        <w:tc>
          <w:tcPr>
            <w:tcW w:w="3270" w:type="dxa"/>
            <w:gridSpan w:val="2"/>
            <w:tcBorders>
              <w:top w:val="single" w:sz="4" w:space="0" w:color="auto"/>
              <w:left w:val="single" w:sz="4" w:space="0" w:color="auto"/>
              <w:bottom w:val="single" w:sz="4" w:space="0" w:color="auto"/>
              <w:right w:val="single" w:sz="4" w:space="0" w:color="auto"/>
            </w:tcBorders>
          </w:tcPr>
          <w:p w14:paraId="01E43655" w14:textId="77777777" w:rsidR="004631E9" w:rsidRPr="00E33F1C" w:rsidRDefault="004631E9" w:rsidP="004631E9">
            <w:pPr>
              <w:jc w:val="center"/>
              <w:rPr>
                <w:rFonts w:ascii="Times New Roman" w:hAnsi="Times New Roman"/>
                <w:b/>
              </w:rPr>
            </w:pPr>
            <w:r w:rsidRPr="00E33F1C">
              <w:rPr>
                <w:rFonts w:ascii="Times New Roman" w:hAnsi="Times New Roman"/>
                <w:b/>
              </w:rPr>
              <w:t>CONOSCENZE</w:t>
            </w:r>
          </w:p>
          <w:p w14:paraId="2B051E51" w14:textId="77777777" w:rsidR="004631E9" w:rsidRPr="00E33F1C" w:rsidRDefault="004631E9" w:rsidP="004631E9">
            <w:pPr>
              <w:rPr>
                <w:rFonts w:ascii="Times New Roman" w:hAnsi="Times New Roman"/>
                <w:b/>
              </w:rPr>
            </w:pPr>
          </w:p>
        </w:tc>
        <w:tc>
          <w:tcPr>
            <w:tcW w:w="3818" w:type="dxa"/>
            <w:tcBorders>
              <w:top w:val="single" w:sz="4" w:space="0" w:color="auto"/>
              <w:left w:val="single" w:sz="4" w:space="0" w:color="auto"/>
              <w:bottom w:val="single" w:sz="4" w:space="0" w:color="auto"/>
              <w:right w:val="single" w:sz="4" w:space="0" w:color="auto"/>
            </w:tcBorders>
          </w:tcPr>
          <w:p w14:paraId="7E68CF2F" w14:textId="77777777" w:rsidR="004631E9" w:rsidRPr="00E33F1C" w:rsidRDefault="004631E9" w:rsidP="004631E9">
            <w:pPr>
              <w:jc w:val="center"/>
              <w:rPr>
                <w:rFonts w:ascii="Times New Roman" w:hAnsi="Times New Roman"/>
                <w:b/>
              </w:rPr>
            </w:pPr>
            <w:r w:rsidRPr="00E33F1C">
              <w:rPr>
                <w:rFonts w:ascii="Times New Roman" w:hAnsi="Times New Roman"/>
                <w:b/>
              </w:rPr>
              <w:t>ABILITÀ</w:t>
            </w:r>
          </w:p>
          <w:p w14:paraId="15E1330A" w14:textId="77777777" w:rsidR="004631E9" w:rsidRPr="00E33F1C" w:rsidRDefault="004631E9" w:rsidP="004631E9">
            <w:pPr>
              <w:rPr>
                <w:rFonts w:ascii="Times New Roman" w:hAnsi="Times New Roman"/>
                <w:b/>
              </w:rPr>
            </w:pPr>
          </w:p>
        </w:tc>
        <w:tc>
          <w:tcPr>
            <w:tcW w:w="3226" w:type="dxa"/>
            <w:tcBorders>
              <w:top w:val="single" w:sz="4" w:space="0" w:color="auto"/>
              <w:left w:val="single" w:sz="4" w:space="0" w:color="auto"/>
              <w:bottom w:val="single" w:sz="4" w:space="0" w:color="auto"/>
              <w:right w:val="single" w:sz="4" w:space="0" w:color="auto"/>
            </w:tcBorders>
          </w:tcPr>
          <w:p w14:paraId="7B6FCEEF" w14:textId="77777777" w:rsidR="004631E9" w:rsidRPr="00E33F1C" w:rsidRDefault="004631E9" w:rsidP="004631E9">
            <w:pPr>
              <w:jc w:val="center"/>
              <w:rPr>
                <w:rFonts w:ascii="Times New Roman" w:hAnsi="Times New Roman"/>
                <w:b/>
              </w:rPr>
            </w:pPr>
            <w:r w:rsidRPr="00E33F1C">
              <w:rPr>
                <w:rFonts w:ascii="Times New Roman" w:hAnsi="Times New Roman"/>
                <w:b/>
              </w:rPr>
              <w:t>COMPETENZE</w:t>
            </w:r>
          </w:p>
          <w:p w14:paraId="0B62B1E5" w14:textId="77777777" w:rsidR="004631E9" w:rsidRPr="00E33F1C" w:rsidRDefault="004631E9" w:rsidP="004631E9">
            <w:pPr>
              <w:rPr>
                <w:rFonts w:ascii="Times New Roman" w:hAnsi="Times New Roman"/>
                <w:b/>
              </w:rPr>
            </w:pPr>
          </w:p>
        </w:tc>
      </w:tr>
      <w:tr w:rsidR="004631E9" w:rsidRPr="00E33F1C" w14:paraId="2AA21DC3" w14:textId="77777777" w:rsidTr="005E61AD">
        <w:tblPrEx>
          <w:jc w:val="left"/>
          <w:tblBorders>
            <w:top w:val="thinThickThinSmallGap" w:sz="24" w:space="0" w:color="0000FF"/>
            <w:left w:val="thinThickThinSmallGap" w:sz="24" w:space="0" w:color="0000FF"/>
            <w:bottom w:val="thinThickThinSmallGap" w:sz="24" w:space="0" w:color="0000FF"/>
            <w:right w:val="thinThickThinSmallGap" w:sz="24" w:space="0" w:color="0000FF"/>
            <w:insideH w:val="thinThickThinSmallGap" w:sz="24" w:space="0" w:color="0000FF"/>
            <w:insideV w:val="thinThickThinSmallGap" w:sz="24" w:space="0" w:color="0000FF"/>
          </w:tblBorders>
          <w:tblCellMar>
            <w:left w:w="70" w:type="dxa"/>
            <w:right w:w="70" w:type="dxa"/>
          </w:tblCellMar>
          <w:tblLook w:val="0000" w:firstRow="0" w:lastRow="0" w:firstColumn="0" w:lastColumn="0" w:noHBand="0" w:noVBand="0"/>
        </w:tblPrEx>
        <w:trPr>
          <w:gridAfter w:val="1"/>
          <w:wAfter w:w="673" w:type="dxa"/>
          <w:trHeight w:val="767"/>
        </w:trPr>
        <w:tc>
          <w:tcPr>
            <w:tcW w:w="3270" w:type="dxa"/>
            <w:gridSpan w:val="2"/>
            <w:tcBorders>
              <w:top w:val="single" w:sz="4" w:space="0" w:color="auto"/>
              <w:left w:val="single" w:sz="4" w:space="0" w:color="auto"/>
              <w:bottom w:val="single" w:sz="4" w:space="0" w:color="auto"/>
              <w:right w:val="single" w:sz="4"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30"/>
            </w:tblGrid>
            <w:tr w:rsidR="005E61AD" w:rsidRPr="00E33F1C" w14:paraId="7E966422" w14:textId="77777777" w:rsidTr="00FB3CC2">
              <w:trPr>
                <w:trHeight w:val="252"/>
                <w:tblCellSpacing w:w="15" w:type="dxa"/>
              </w:trPr>
              <w:tc>
                <w:tcPr>
                  <w:tcW w:w="4904" w:type="pct"/>
                  <w:vAlign w:val="center"/>
                </w:tcPr>
                <w:p w14:paraId="52B4D684" w14:textId="77777777" w:rsidR="005E61AD" w:rsidRPr="00E33F1C" w:rsidRDefault="005E61AD" w:rsidP="00FB3CC2">
                  <w:pPr>
                    <w:spacing w:before="100" w:beforeAutospacing="1" w:after="100" w:afterAutospacing="1" w:line="240" w:lineRule="auto"/>
                    <w:ind w:left="720"/>
                    <w:rPr>
                      <w:sz w:val="24"/>
                      <w:szCs w:val="24"/>
                    </w:rPr>
                  </w:pPr>
                </w:p>
              </w:tc>
            </w:tr>
          </w:tbl>
          <w:p w14:paraId="6A8C78EA" w14:textId="77777777" w:rsidR="000A5B60" w:rsidRPr="00E33F1C" w:rsidRDefault="000A5B60" w:rsidP="000A5B60">
            <w:pPr>
              <w:rPr>
                <w:rFonts w:ascii="Times New Roman" w:hAnsi="Times New Roman"/>
              </w:rPr>
            </w:pPr>
            <w:r w:rsidRPr="00E33F1C">
              <w:rPr>
                <w:rFonts w:ascii="Times New Roman" w:hAnsi="Times New Roman"/>
              </w:rPr>
              <w:t>1.</w:t>
            </w:r>
            <w:r w:rsidRPr="00E33F1C">
              <w:rPr>
                <w:rFonts w:ascii="Times New Roman" w:hAnsi="Times New Roman"/>
              </w:rPr>
              <w:tab/>
              <w:t xml:space="preserve">L'imprenditore e l'impresa </w:t>
            </w:r>
          </w:p>
          <w:p w14:paraId="2A079FEC" w14:textId="77777777" w:rsidR="000A5B60" w:rsidRPr="00E33F1C" w:rsidRDefault="000A5B60" w:rsidP="000A5B60">
            <w:pPr>
              <w:rPr>
                <w:rFonts w:ascii="Times New Roman" w:hAnsi="Times New Roman"/>
              </w:rPr>
            </w:pPr>
            <w:r w:rsidRPr="00E33F1C">
              <w:rPr>
                <w:rFonts w:ascii="Times New Roman" w:hAnsi="Times New Roman"/>
              </w:rPr>
              <w:tab/>
              <w:t>•</w:t>
            </w:r>
            <w:r w:rsidRPr="00E33F1C">
              <w:rPr>
                <w:rFonts w:ascii="Times New Roman" w:hAnsi="Times New Roman"/>
              </w:rPr>
              <w:tab/>
              <w:t xml:space="preserve">Lo statuto dell'imprenditore. </w:t>
            </w:r>
          </w:p>
          <w:p w14:paraId="018EDE54" w14:textId="77777777" w:rsidR="000A5B60" w:rsidRPr="00E33F1C" w:rsidRDefault="000A5B60" w:rsidP="000A5B60">
            <w:pPr>
              <w:rPr>
                <w:rFonts w:ascii="Times New Roman" w:hAnsi="Times New Roman"/>
              </w:rPr>
            </w:pPr>
            <w:r w:rsidRPr="00E33F1C">
              <w:rPr>
                <w:rFonts w:ascii="Times New Roman" w:hAnsi="Times New Roman"/>
              </w:rPr>
              <w:t>•</w:t>
            </w:r>
            <w:r w:rsidRPr="00E33F1C">
              <w:rPr>
                <w:rFonts w:ascii="Times New Roman" w:hAnsi="Times New Roman"/>
              </w:rPr>
              <w:tab/>
              <w:t xml:space="preserve">Le diverse tipologie di impresa. </w:t>
            </w:r>
          </w:p>
          <w:p w14:paraId="60F3FBD4" w14:textId="77777777" w:rsidR="000A5B60" w:rsidRPr="00E33F1C" w:rsidRDefault="000A5B60" w:rsidP="000A5B60">
            <w:pPr>
              <w:rPr>
                <w:rFonts w:ascii="Times New Roman" w:hAnsi="Times New Roman"/>
              </w:rPr>
            </w:pPr>
            <w:r w:rsidRPr="00E33F1C">
              <w:rPr>
                <w:rFonts w:ascii="Times New Roman" w:hAnsi="Times New Roman"/>
              </w:rPr>
              <w:t>2.</w:t>
            </w:r>
            <w:r w:rsidRPr="00E33F1C">
              <w:rPr>
                <w:rFonts w:ascii="Times New Roman" w:hAnsi="Times New Roman"/>
              </w:rPr>
              <w:tab/>
              <w:t xml:space="preserve">L'azienda </w:t>
            </w:r>
          </w:p>
          <w:p w14:paraId="0B10E084" w14:textId="77777777" w:rsidR="000A5B60" w:rsidRPr="00E33F1C" w:rsidRDefault="000A5B60" w:rsidP="000A5B60">
            <w:pPr>
              <w:rPr>
                <w:rFonts w:ascii="Times New Roman" w:hAnsi="Times New Roman"/>
              </w:rPr>
            </w:pPr>
            <w:r w:rsidRPr="00E33F1C">
              <w:rPr>
                <w:rFonts w:ascii="Times New Roman" w:hAnsi="Times New Roman"/>
              </w:rPr>
              <w:tab/>
              <w:t>•</w:t>
            </w:r>
            <w:r w:rsidRPr="00E33F1C">
              <w:rPr>
                <w:rFonts w:ascii="Times New Roman" w:hAnsi="Times New Roman"/>
              </w:rPr>
              <w:tab/>
              <w:t xml:space="preserve">Gli elementi e i segni distintivi. </w:t>
            </w:r>
          </w:p>
          <w:p w14:paraId="2181E77F" w14:textId="77777777" w:rsidR="000A5B60" w:rsidRPr="00E33F1C" w:rsidRDefault="000A5B60" w:rsidP="000A5B60">
            <w:pPr>
              <w:rPr>
                <w:rFonts w:ascii="Times New Roman" w:hAnsi="Times New Roman"/>
              </w:rPr>
            </w:pPr>
            <w:r w:rsidRPr="00E33F1C">
              <w:rPr>
                <w:rFonts w:ascii="Times New Roman" w:hAnsi="Times New Roman"/>
              </w:rPr>
              <w:t>•</w:t>
            </w:r>
            <w:r w:rsidRPr="00E33F1C">
              <w:rPr>
                <w:rFonts w:ascii="Times New Roman" w:hAnsi="Times New Roman"/>
              </w:rPr>
              <w:tab/>
              <w:t xml:space="preserve">Il trasferimento dell'azienda. </w:t>
            </w:r>
          </w:p>
          <w:p w14:paraId="0F9AA7D1" w14:textId="77777777" w:rsidR="000A5B60" w:rsidRPr="00E33F1C" w:rsidRDefault="000A5B60" w:rsidP="000A5B60">
            <w:pPr>
              <w:rPr>
                <w:rFonts w:ascii="Times New Roman" w:hAnsi="Times New Roman"/>
              </w:rPr>
            </w:pPr>
            <w:r w:rsidRPr="00E33F1C">
              <w:rPr>
                <w:rFonts w:ascii="Times New Roman" w:hAnsi="Times New Roman"/>
              </w:rPr>
              <w:t>3.</w:t>
            </w:r>
            <w:r w:rsidRPr="00E33F1C">
              <w:rPr>
                <w:rFonts w:ascii="Times New Roman" w:hAnsi="Times New Roman"/>
              </w:rPr>
              <w:tab/>
              <w:t xml:space="preserve">La società </w:t>
            </w:r>
          </w:p>
          <w:p w14:paraId="3B24A4A3" w14:textId="77777777" w:rsidR="000A5B60" w:rsidRPr="00E33F1C" w:rsidRDefault="000A5B60" w:rsidP="000A5B60">
            <w:pPr>
              <w:rPr>
                <w:rFonts w:ascii="Times New Roman" w:hAnsi="Times New Roman"/>
              </w:rPr>
            </w:pPr>
            <w:r w:rsidRPr="00E33F1C">
              <w:rPr>
                <w:rFonts w:ascii="Times New Roman" w:hAnsi="Times New Roman"/>
              </w:rPr>
              <w:tab/>
              <w:t>•</w:t>
            </w:r>
            <w:r w:rsidRPr="00E33F1C">
              <w:rPr>
                <w:rFonts w:ascii="Times New Roman" w:hAnsi="Times New Roman"/>
              </w:rPr>
              <w:tab/>
              <w:t xml:space="preserve">Il contratto di società. </w:t>
            </w:r>
          </w:p>
          <w:p w14:paraId="07CCE566" w14:textId="77777777" w:rsidR="000A5B60" w:rsidRPr="00E33F1C" w:rsidRDefault="000A5B60" w:rsidP="000A5B60">
            <w:pPr>
              <w:rPr>
                <w:rFonts w:ascii="Times New Roman" w:hAnsi="Times New Roman"/>
              </w:rPr>
            </w:pPr>
            <w:r w:rsidRPr="00E33F1C">
              <w:rPr>
                <w:rFonts w:ascii="Times New Roman" w:hAnsi="Times New Roman"/>
              </w:rPr>
              <w:t>•</w:t>
            </w:r>
            <w:r w:rsidRPr="00E33F1C">
              <w:rPr>
                <w:rFonts w:ascii="Times New Roman" w:hAnsi="Times New Roman"/>
              </w:rPr>
              <w:tab/>
              <w:t xml:space="preserve">Le società previste dall'ordinamento italiano. </w:t>
            </w:r>
          </w:p>
          <w:p w14:paraId="5A8927E9" w14:textId="77777777" w:rsidR="000A5B60" w:rsidRPr="00E33F1C" w:rsidRDefault="000A5B60" w:rsidP="000A5B60">
            <w:pPr>
              <w:rPr>
                <w:rFonts w:ascii="Times New Roman" w:hAnsi="Times New Roman"/>
              </w:rPr>
            </w:pPr>
            <w:r w:rsidRPr="00E33F1C">
              <w:rPr>
                <w:rFonts w:ascii="Times New Roman" w:hAnsi="Times New Roman"/>
              </w:rPr>
              <w:t>•</w:t>
            </w:r>
            <w:r w:rsidRPr="00E33F1C">
              <w:rPr>
                <w:rFonts w:ascii="Times New Roman" w:hAnsi="Times New Roman"/>
              </w:rPr>
              <w:tab/>
              <w:t xml:space="preserve">Società di persone e società di capitale. </w:t>
            </w:r>
          </w:p>
          <w:p w14:paraId="5ACCF5C7" w14:textId="77777777" w:rsidR="000A5B60" w:rsidRPr="00E33F1C" w:rsidRDefault="000A5B60" w:rsidP="000A5B60">
            <w:pPr>
              <w:rPr>
                <w:rFonts w:ascii="Times New Roman" w:hAnsi="Times New Roman"/>
              </w:rPr>
            </w:pPr>
            <w:r w:rsidRPr="00E33F1C">
              <w:rPr>
                <w:rFonts w:ascii="Times New Roman" w:hAnsi="Times New Roman"/>
              </w:rPr>
              <w:t>•</w:t>
            </w:r>
            <w:r w:rsidRPr="00E33F1C">
              <w:rPr>
                <w:rFonts w:ascii="Times New Roman" w:hAnsi="Times New Roman"/>
              </w:rPr>
              <w:tab/>
              <w:t xml:space="preserve">Le principali società negli ordinamenti degli altri paesi dell'U.E. </w:t>
            </w:r>
          </w:p>
          <w:p w14:paraId="03FDAEDC" w14:textId="77777777" w:rsidR="000A5B60" w:rsidRPr="00E33F1C" w:rsidRDefault="000A5B60" w:rsidP="000A5B60">
            <w:pPr>
              <w:rPr>
                <w:rFonts w:ascii="Times New Roman" w:hAnsi="Times New Roman"/>
              </w:rPr>
            </w:pPr>
            <w:r w:rsidRPr="00E33F1C">
              <w:rPr>
                <w:rFonts w:ascii="Times New Roman" w:hAnsi="Times New Roman"/>
              </w:rPr>
              <w:t>4.</w:t>
            </w:r>
            <w:r w:rsidRPr="00E33F1C">
              <w:rPr>
                <w:rFonts w:ascii="Times New Roman" w:hAnsi="Times New Roman"/>
              </w:rPr>
              <w:tab/>
              <w:t xml:space="preserve">La crisi dell'impresa </w:t>
            </w:r>
          </w:p>
          <w:p w14:paraId="3629E00D" w14:textId="77777777" w:rsidR="000A5B60" w:rsidRPr="00E33F1C" w:rsidRDefault="000A5B60" w:rsidP="000A5B60">
            <w:pPr>
              <w:rPr>
                <w:rFonts w:ascii="Times New Roman" w:hAnsi="Times New Roman"/>
              </w:rPr>
            </w:pPr>
            <w:r w:rsidRPr="00E33F1C">
              <w:rPr>
                <w:rFonts w:ascii="Times New Roman" w:hAnsi="Times New Roman"/>
              </w:rPr>
              <w:tab/>
              <w:t>•</w:t>
            </w:r>
            <w:r w:rsidRPr="00E33F1C">
              <w:rPr>
                <w:rFonts w:ascii="Times New Roman" w:hAnsi="Times New Roman"/>
              </w:rPr>
              <w:tab/>
              <w:t xml:space="preserve">Le procedure concorsuali: principi e istituti fondamentali. </w:t>
            </w:r>
          </w:p>
          <w:p w14:paraId="7F851A0D" w14:textId="77777777" w:rsidR="000A5B60" w:rsidRPr="00E33F1C" w:rsidRDefault="000A5B60" w:rsidP="000A5B60">
            <w:pPr>
              <w:rPr>
                <w:rFonts w:ascii="Times New Roman" w:hAnsi="Times New Roman"/>
              </w:rPr>
            </w:pPr>
            <w:r w:rsidRPr="00E33F1C">
              <w:rPr>
                <w:rFonts w:ascii="Times New Roman" w:hAnsi="Times New Roman"/>
              </w:rPr>
              <w:t>5.</w:t>
            </w:r>
            <w:r w:rsidRPr="00E33F1C">
              <w:rPr>
                <w:rFonts w:ascii="Times New Roman" w:hAnsi="Times New Roman"/>
              </w:rPr>
              <w:tab/>
              <w:t xml:space="preserve">I contratti dell'impresa </w:t>
            </w:r>
          </w:p>
          <w:p w14:paraId="304561EE" w14:textId="77777777" w:rsidR="000A5B60" w:rsidRPr="00E33F1C" w:rsidRDefault="000A5B60" w:rsidP="000A5B60">
            <w:pPr>
              <w:rPr>
                <w:rFonts w:ascii="Times New Roman" w:hAnsi="Times New Roman"/>
              </w:rPr>
            </w:pPr>
            <w:r w:rsidRPr="00E33F1C">
              <w:rPr>
                <w:rFonts w:ascii="Times New Roman" w:hAnsi="Times New Roman"/>
              </w:rPr>
              <w:tab/>
              <w:t>•</w:t>
            </w:r>
            <w:r w:rsidRPr="00E33F1C">
              <w:rPr>
                <w:rFonts w:ascii="Times New Roman" w:hAnsi="Times New Roman"/>
              </w:rPr>
              <w:tab/>
              <w:t xml:space="preserve">I principali contratti tipici. </w:t>
            </w:r>
          </w:p>
          <w:p w14:paraId="70CAAF04" w14:textId="77777777" w:rsidR="000A5B60" w:rsidRPr="00E33F1C" w:rsidRDefault="000A5B60" w:rsidP="000A5B60">
            <w:pPr>
              <w:rPr>
                <w:rFonts w:ascii="Times New Roman" w:hAnsi="Times New Roman"/>
              </w:rPr>
            </w:pPr>
            <w:r w:rsidRPr="00E33F1C">
              <w:rPr>
                <w:rFonts w:ascii="Times New Roman" w:hAnsi="Times New Roman"/>
              </w:rPr>
              <w:t>•</w:t>
            </w:r>
            <w:r w:rsidRPr="00E33F1C">
              <w:rPr>
                <w:rFonts w:ascii="Times New Roman" w:hAnsi="Times New Roman"/>
              </w:rPr>
              <w:tab/>
              <w:t xml:space="preserve">Le nuove forme contrattuali autonome. </w:t>
            </w:r>
          </w:p>
          <w:p w14:paraId="2AA91834" w14:textId="77777777" w:rsidR="000A5B60" w:rsidRPr="00E33F1C" w:rsidRDefault="000A5B60" w:rsidP="000A5B60">
            <w:pPr>
              <w:rPr>
                <w:rFonts w:ascii="Times New Roman" w:hAnsi="Times New Roman"/>
              </w:rPr>
            </w:pPr>
            <w:r w:rsidRPr="00E33F1C">
              <w:rPr>
                <w:rFonts w:ascii="Times New Roman" w:hAnsi="Times New Roman"/>
              </w:rPr>
              <w:t>•</w:t>
            </w:r>
            <w:r w:rsidRPr="00E33F1C">
              <w:rPr>
                <w:rFonts w:ascii="Times New Roman" w:hAnsi="Times New Roman"/>
              </w:rPr>
              <w:tab/>
              <w:t xml:space="preserve">Il contratto di lavoro, con richiamo dei principi generali della legislazione sociale e del lavoro. </w:t>
            </w:r>
          </w:p>
          <w:p w14:paraId="34123E03" w14:textId="77777777" w:rsidR="000A5B60" w:rsidRPr="00E33F1C" w:rsidRDefault="000A5B60" w:rsidP="000A5B60">
            <w:pPr>
              <w:rPr>
                <w:rFonts w:ascii="Times New Roman" w:hAnsi="Times New Roman"/>
              </w:rPr>
            </w:pPr>
            <w:r w:rsidRPr="00E33F1C">
              <w:rPr>
                <w:rFonts w:ascii="Times New Roman" w:hAnsi="Times New Roman"/>
              </w:rPr>
              <w:t>6.</w:t>
            </w:r>
            <w:r w:rsidRPr="00E33F1C">
              <w:rPr>
                <w:rFonts w:ascii="Times New Roman" w:hAnsi="Times New Roman"/>
              </w:rPr>
              <w:tab/>
              <w:t xml:space="preserve">I titoli di credito </w:t>
            </w:r>
          </w:p>
          <w:p w14:paraId="3AE1B8A1" w14:textId="77777777" w:rsidR="000A5B60" w:rsidRPr="00E33F1C" w:rsidRDefault="000A5B60" w:rsidP="000A5B60">
            <w:pPr>
              <w:rPr>
                <w:rFonts w:ascii="Times New Roman" w:hAnsi="Times New Roman"/>
              </w:rPr>
            </w:pPr>
            <w:r w:rsidRPr="00E33F1C">
              <w:rPr>
                <w:rFonts w:ascii="Times New Roman" w:hAnsi="Times New Roman"/>
              </w:rPr>
              <w:tab/>
              <w:t>•</w:t>
            </w:r>
            <w:r w:rsidRPr="00E33F1C">
              <w:rPr>
                <w:rFonts w:ascii="Times New Roman" w:hAnsi="Times New Roman"/>
              </w:rPr>
              <w:tab/>
              <w:t xml:space="preserve">La natura e la funzione dei titoli di credito. </w:t>
            </w:r>
          </w:p>
          <w:p w14:paraId="0074D388" w14:textId="77777777" w:rsidR="000A5B60" w:rsidRPr="00E33F1C" w:rsidRDefault="000A5B60" w:rsidP="000A5B60">
            <w:pPr>
              <w:rPr>
                <w:rFonts w:ascii="Times New Roman" w:hAnsi="Times New Roman"/>
              </w:rPr>
            </w:pPr>
            <w:r w:rsidRPr="00E33F1C">
              <w:rPr>
                <w:rFonts w:ascii="Times New Roman" w:hAnsi="Times New Roman"/>
              </w:rPr>
              <w:t>•</w:t>
            </w:r>
            <w:r w:rsidRPr="00E33F1C">
              <w:rPr>
                <w:rFonts w:ascii="Times New Roman" w:hAnsi="Times New Roman"/>
              </w:rPr>
              <w:tab/>
              <w:t xml:space="preserve">Caratteri e tipologie. </w:t>
            </w:r>
          </w:p>
          <w:p w14:paraId="1CE3B01F" w14:textId="77777777" w:rsidR="000A5B60" w:rsidRPr="00E33F1C" w:rsidRDefault="000A5B60" w:rsidP="000A5B60">
            <w:pPr>
              <w:rPr>
                <w:rFonts w:ascii="Times New Roman" w:hAnsi="Times New Roman"/>
              </w:rPr>
            </w:pPr>
            <w:r w:rsidRPr="00E33F1C">
              <w:rPr>
                <w:rFonts w:ascii="Times New Roman" w:hAnsi="Times New Roman"/>
              </w:rPr>
              <w:t>L'U.E. e le altre organizzazioni economiche internazionali</w:t>
            </w:r>
          </w:p>
          <w:p w14:paraId="65E85314" w14:textId="77777777" w:rsidR="004631E9" w:rsidRPr="00E33F1C" w:rsidRDefault="004631E9" w:rsidP="000A5B60">
            <w:pPr>
              <w:rPr>
                <w:rFonts w:ascii="Times New Roman" w:hAnsi="Times New Roman"/>
              </w:rPr>
            </w:pPr>
          </w:p>
        </w:tc>
        <w:tc>
          <w:tcPr>
            <w:tcW w:w="3818" w:type="dxa"/>
            <w:tcBorders>
              <w:top w:val="single" w:sz="4" w:space="0" w:color="auto"/>
              <w:left w:val="single" w:sz="4" w:space="0" w:color="auto"/>
              <w:bottom w:val="single" w:sz="4" w:space="0" w:color="auto"/>
              <w:right w:val="single" w:sz="4" w:space="0" w:color="auto"/>
            </w:tcBorders>
          </w:tcPr>
          <w:p w14:paraId="1CC805FD" w14:textId="77777777" w:rsidR="005E61AD" w:rsidRPr="005E61AD" w:rsidRDefault="004631E9" w:rsidP="005E61AD">
            <w:pPr>
              <w:pStyle w:val="BodyText3"/>
              <w:spacing w:after="0"/>
              <w:rPr>
                <w:sz w:val="24"/>
                <w:szCs w:val="24"/>
              </w:rPr>
            </w:pPr>
            <w:r w:rsidRPr="004D4446">
              <w:rPr>
                <w:sz w:val="22"/>
                <w:szCs w:val="22"/>
              </w:rPr>
              <w:t>Nel corso del 3 anno, l’alunno comprende</w:t>
            </w:r>
            <w:r w:rsidR="005E61AD">
              <w:rPr>
                <w:sz w:val="22"/>
                <w:szCs w:val="22"/>
              </w:rPr>
              <w:t xml:space="preserve"> ed è in grado di</w:t>
            </w:r>
            <w:r w:rsidR="005E61AD" w:rsidRPr="005E61AD">
              <w:rPr>
                <w:sz w:val="24"/>
                <w:szCs w:val="24"/>
              </w:rPr>
              <w:t>:</w:t>
            </w:r>
          </w:p>
          <w:p w14:paraId="409A835E" w14:textId="77777777" w:rsidR="000A5B60" w:rsidRPr="000A5B60" w:rsidRDefault="000A5B60" w:rsidP="000A5B60">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0A5B60">
              <w:rPr>
                <w:rFonts w:ascii="Times New Roman" w:eastAsia="Times New Roman" w:hAnsi="Times New Roman"/>
                <w:sz w:val="24"/>
                <w:szCs w:val="24"/>
                <w:lang w:eastAsia="it-IT"/>
              </w:rPr>
              <w:t xml:space="preserve">individuare l'evoluzione storica, le vicende della codificazione, la natura e la funzione del diritto commerciale; </w:t>
            </w:r>
          </w:p>
          <w:p w14:paraId="02AE796E" w14:textId="77777777" w:rsidR="000A5B60" w:rsidRPr="000A5B60" w:rsidRDefault="000A5B60" w:rsidP="000A5B60">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0A5B60">
              <w:rPr>
                <w:rFonts w:ascii="Times New Roman" w:eastAsia="Times New Roman" w:hAnsi="Times New Roman"/>
                <w:sz w:val="24"/>
                <w:szCs w:val="24"/>
                <w:lang w:eastAsia="it-IT"/>
              </w:rPr>
              <w:t xml:space="preserve">individuare il ruolo delle norme giuridiche nel contesto del sistema informativo aziendale: in particolare, analizzare i vari istituti del diritto commerciale e gli adempimenti da essi previsti, diretti non solo ad assicurare la legalità dell'attività aziendale, ma anche ad ordinare, razionalizzare e regolare il flusso delle decisioni, degli atti e delle vicende aziendali; </w:t>
            </w:r>
          </w:p>
          <w:p w14:paraId="7A7520FD" w14:textId="77777777" w:rsidR="000A5B60" w:rsidRPr="000A5B60" w:rsidRDefault="000A5B60" w:rsidP="000A5B60">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0A5B60">
              <w:rPr>
                <w:rFonts w:ascii="Times New Roman" w:eastAsia="Times New Roman" w:hAnsi="Times New Roman"/>
                <w:sz w:val="24"/>
                <w:szCs w:val="24"/>
                <w:lang w:eastAsia="it-IT"/>
              </w:rPr>
              <w:t xml:space="preserve">individuare, analizzare, giustificare le tipologie di imprese commerciali individuali e collettive disciplinate nel nostro ordinamento giuridico, coglierne analogie e differenze in ordine a natura, struttura, funzione; </w:t>
            </w:r>
          </w:p>
          <w:p w14:paraId="7A7F744F" w14:textId="77777777" w:rsidR="000A5B60" w:rsidRPr="000A5B60" w:rsidRDefault="000A5B60" w:rsidP="000A5B60">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0A5B60">
              <w:rPr>
                <w:rFonts w:ascii="Times New Roman" w:eastAsia="Times New Roman" w:hAnsi="Times New Roman"/>
                <w:sz w:val="24"/>
                <w:szCs w:val="24"/>
                <w:lang w:eastAsia="it-IT"/>
              </w:rPr>
              <w:t xml:space="preserve">individuare e analizzare gli elementi soggettivi, oggettivi, funzionali e finalistici dell'impresa, individuare le norme generali di riferimento applicabili alle diverse fattispecie; </w:t>
            </w:r>
          </w:p>
          <w:p w14:paraId="069DE8C6" w14:textId="77777777" w:rsidR="000A5B60" w:rsidRPr="000A5B60" w:rsidRDefault="000A5B60" w:rsidP="000A5B60">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0A5B60">
              <w:rPr>
                <w:rFonts w:ascii="Times New Roman" w:eastAsia="Times New Roman" w:hAnsi="Times New Roman"/>
                <w:sz w:val="24"/>
                <w:szCs w:val="24"/>
                <w:lang w:eastAsia="it-IT"/>
              </w:rPr>
              <w:t xml:space="preserve">analizzare la funzione dei principali atti e contratti commerciali; </w:t>
            </w:r>
          </w:p>
          <w:p w14:paraId="72F7A0F5" w14:textId="77777777" w:rsidR="000A5B60" w:rsidRPr="000A5B60" w:rsidRDefault="000A5B60" w:rsidP="000A5B60">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0A5B60">
              <w:rPr>
                <w:rFonts w:ascii="Times New Roman" w:eastAsia="Times New Roman" w:hAnsi="Times New Roman"/>
                <w:sz w:val="24"/>
                <w:szCs w:val="24"/>
                <w:lang w:eastAsia="it-IT"/>
              </w:rPr>
              <w:t xml:space="preserve">individuare e analizzare gli elementi soggettivi, oggettivi e funzionali dei vari contratti commerciali, documentare analogie e differenze in ordine alla natura, alla struttura, alla funzione, alla normativa; </w:t>
            </w:r>
          </w:p>
          <w:p w14:paraId="20E6DD94" w14:textId="77777777" w:rsidR="000A5B60" w:rsidRPr="000A5B60" w:rsidRDefault="000A5B60" w:rsidP="000A5B60">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0A5B60">
              <w:rPr>
                <w:rFonts w:ascii="Times New Roman" w:eastAsia="Times New Roman" w:hAnsi="Times New Roman"/>
                <w:sz w:val="24"/>
                <w:szCs w:val="24"/>
                <w:lang w:eastAsia="it-IT"/>
              </w:rPr>
              <w:t xml:space="preserve">applicare le norme astratte ai casi concreti, attraverso un duplice processo di analisi del caso e di interpretazione delle norme; </w:t>
            </w:r>
          </w:p>
          <w:p w14:paraId="53CF32EF" w14:textId="77777777" w:rsidR="000A5B60" w:rsidRPr="000A5B60" w:rsidRDefault="000A5B60" w:rsidP="000A5B60">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0A5B60">
              <w:rPr>
                <w:rFonts w:ascii="Times New Roman" w:eastAsia="Times New Roman" w:hAnsi="Times New Roman"/>
                <w:sz w:val="24"/>
                <w:szCs w:val="24"/>
                <w:lang w:eastAsia="it-IT"/>
              </w:rPr>
              <w:t xml:space="preserve">formulare ipotesi risolutive di casi giuridici di media complessità, motivando le scelte e redigendo i relativi atti; </w:t>
            </w:r>
          </w:p>
          <w:p w14:paraId="4EE1CF31" w14:textId="77777777" w:rsidR="004631E9" w:rsidRPr="000A5B60" w:rsidRDefault="000A5B60" w:rsidP="000A5B60">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0A5B60">
              <w:rPr>
                <w:rFonts w:ascii="Times New Roman" w:eastAsia="Times New Roman" w:hAnsi="Times New Roman"/>
                <w:sz w:val="24"/>
                <w:szCs w:val="24"/>
                <w:lang w:eastAsia="it-IT"/>
              </w:rPr>
              <w:t xml:space="preserve">formulare schede di sintesi sugli istituti giuridici, compilare modelli normativi e dogmatici, redigere brevi relazioni e resoconti. </w:t>
            </w:r>
          </w:p>
        </w:tc>
        <w:tc>
          <w:tcPr>
            <w:tcW w:w="3226" w:type="dxa"/>
            <w:tcBorders>
              <w:top w:val="single" w:sz="4" w:space="0" w:color="auto"/>
              <w:left w:val="single" w:sz="4" w:space="0" w:color="auto"/>
              <w:bottom w:val="single" w:sz="4" w:space="0" w:color="auto"/>
              <w:right w:val="single" w:sz="4" w:space="0" w:color="auto"/>
            </w:tcBorders>
          </w:tcPr>
          <w:p w14:paraId="47D678DF" w14:textId="77777777" w:rsidR="004631E9" w:rsidRPr="00E33F1C" w:rsidRDefault="004631E9" w:rsidP="004631E9">
            <w:pPr>
              <w:rPr>
                <w:rFonts w:ascii="Times New Roman" w:hAnsi="Times New Roman"/>
              </w:rPr>
            </w:pPr>
            <w:r w:rsidRPr="00E33F1C">
              <w:rPr>
                <w:rFonts w:ascii="Times New Roman" w:hAnsi="Times New Roman"/>
              </w:rPr>
              <w:t xml:space="preserve">Nel corso del </w:t>
            </w:r>
            <w:r w:rsidR="00CD3AFD" w:rsidRPr="00E33F1C">
              <w:rPr>
                <w:rFonts w:ascii="Times New Roman" w:hAnsi="Times New Roman"/>
              </w:rPr>
              <w:t>4</w:t>
            </w:r>
            <w:r w:rsidRPr="00E33F1C">
              <w:rPr>
                <w:rFonts w:ascii="Times New Roman" w:hAnsi="Times New Roman"/>
              </w:rPr>
              <w:t xml:space="preserve"> anno, l'alunno deve:</w:t>
            </w:r>
          </w:p>
          <w:p w14:paraId="09E7D656" w14:textId="77777777" w:rsidR="004631E9" w:rsidRPr="00E33F1C" w:rsidRDefault="004631E9" w:rsidP="004631E9">
            <w:pPr>
              <w:numPr>
                <w:ilvl w:val="0"/>
                <w:numId w:val="8"/>
              </w:numPr>
              <w:spacing w:after="0" w:line="240" w:lineRule="auto"/>
              <w:rPr>
                <w:rFonts w:ascii="Times New Roman" w:hAnsi="Times New Roman"/>
              </w:rPr>
            </w:pPr>
            <w:r w:rsidRPr="00E33F1C">
              <w:rPr>
                <w:rFonts w:ascii="Times New Roman" w:hAnsi="Times New Roman"/>
              </w:rPr>
              <w:t>saper sostenere</w:t>
            </w:r>
            <w:r w:rsidR="00801F3E" w:rsidRPr="00E33F1C">
              <w:rPr>
                <w:rFonts w:ascii="Times New Roman" w:hAnsi="Times New Roman"/>
              </w:rPr>
              <w:t xml:space="preserve"> compiutamente e con termini appropriati </w:t>
            </w:r>
            <w:r w:rsidRPr="00E33F1C">
              <w:rPr>
                <w:rFonts w:ascii="Times New Roman" w:hAnsi="Times New Roman"/>
              </w:rPr>
              <w:t xml:space="preserve"> una conversazione funzionalmente adeguata al contesto e alla situazione di comunicazione, anche su argomenti di carattere quotidiano</w:t>
            </w:r>
            <w:r w:rsidR="00DB7896" w:rsidRPr="00E33F1C">
              <w:rPr>
                <w:rFonts w:ascii="Times New Roman" w:hAnsi="Times New Roman"/>
              </w:rPr>
              <w:t xml:space="preserve"> in ambito </w:t>
            </w:r>
            <w:r w:rsidR="000A5B60" w:rsidRPr="00E33F1C">
              <w:rPr>
                <w:rFonts w:ascii="Times New Roman" w:hAnsi="Times New Roman"/>
              </w:rPr>
              <w:t>giuridico</w:t>
            </w:r>
            <w:r w:rsidRPr="00E33F1C">
              <w:rPr>
                <w:rFonts w:ascii="Times New Roman" w:hAnsi="Times New Roman"/>
              </w:rPr>
              <w:t>;</w:t>
            </w:r>
          </w:p>
          <w:p w14:paraId="1E16541F" w14:textId="77777777" w:rsidR="00DB7896" w:rsidRPr="00E33F1C" w:rsidRDefault="00DB7896" w:rsidP="00DB7896">
            <w:pPr>
              <w:numPr>
                <w:ilvl w:val="0"/>
                <w:numId w:val="8"/>
              </w:numPr>
              <w:spacing w:after="0" w:line="240" w:lineRule="auto"/>
              <w:rPr>
                <w:rFonts w:ascii="Times New Roman" w:hAnsi="Times New Roman"/>
              </w:rPr>
            </w:pPr>
            <w:r w:rsidRPr="00E33F1C">
              <w:rPr>
                <w:rFonts w:ascii="Times New Roman" w:hAnsi="Times New Roman"/>
              </w:rPr>
              <w:t>comprendere</w:t>
            </w:r>
            <w:r w:rsidR="00801F3E" w:rsidRPr="00E33F1C">
              <w:rPr>
                <w:rFonts w:ascii="Times New Roman" w:hAnsi="Times New Roman"/>
              </w:rPr>
              <w:t xml:space="preserve"> ed interpretare </w:t>
            </w:r>
            <w:r w:rsidRPr="00E33F1C">
              <w:rPr>
                <w:rFonts w:ascii="Times New Roman" w:hAnsi="Times New Roman"/>
              </w:rPr>
              <w:t xml:space="preserve"> il significato di esposizioni scritte ed orali </w:t>
            </w:r>
            <w:r w:rsidR="00FB3CC2" w:rsidRPr="00E33F1C">
              <w:rPr>
                <w:rFonts w:ascii="Times New Roman" w:hAnsi="Times New Roman"/>
              </w:rPr>
              <w:t xml:space="preserve">di tematiche a sfondo </w:t>
            </w:r>
            <w:r w:rsidR="000A5B60" w:rsidRPr="00E33F1C">
              <w:rPr>
                <w:rFonts w:ascii="Times New Roman" w:hAnsi="Times New Roman"/>
              </w:rPr>
              <w:t xml:space="preserve">giuridico e specifiche del diritto commerciale </w:t>
            </w:r>
          </w:p>
          <w:p w14:paraId="59A5E98D" w14:textId="77777777" w:rsidR="00FB3CC2" w:rsidRPr="00E33F1C" w:rsidRDefault="00DB7896" w:rsidP="004631E9">
            <w:pPr>
              <w:numPr>
                <w:ilvl w:val="0"/>
                <w:numId w:val="8"/>
              </w:numPr>
              <w:spacing w:after="0" w:line="240" w:lineRule="auto"/>
              <w:rPr>
                <w:rFonts w:ascii="Times New Roman" w:hAnsi="Times New Roman"/>
              </w:rPr>
            </w:pPr>
            <w:r w:rsidRPr="00E33F1C">
              <w:rPr>
                <w:rFonts w:ascii="Times New Roman" w:hAnsi="Times New Roman"/>
              </w:rPr>
              <w:t>Comprendere</w:t>
            </w:r>
            <w:r w:rsidR="00801F3E" w:rsidRPr="00E33F1C">
              <w:rPr>
                <w:rFonts w:ascii="Times New Roman" w:hAnsi="Times New Roman"/>
              </w:rPr>
              <w:t xml:space="preserve"> ed interpretare </w:t>
            </w:r>
            <w:r w:rsidRPr="00E33F1C">
              <w:rPr>
                <w:rFonts w:ascii="Times New Roman" w:hAnsi="Times New Roman"/>
              </w:rPr>
              <w:t xml:space="preserve"> il significato ed il senso </w:t>
            </w:r>
            <w:r w:rsidR="00FB3CC2" w:rsidRPr="00E33F1C">
              <w:rPr>
                <w:rFonts w:ascii="Times New Roman" w:hAnsi="Times New Roman"/>
              </w:rPr>
              <w:t xml:space="preserve">dei </w:t>
            </w:r>
            <w:r w:rsidR="000A5B60" w:rsidRPr="00E33F1C">
              <w:rPr>
                <w:rFonts w:ascii="Times New Roman" w:hAnsi="Times New Roman"/>
              </w:rPr>
              <w:t xml:space="preserve">provvedimenti giurisdizionali sia nella parte motiva che in quella dispositiva relativa alla materia del diritto commerciale </w:t>
            </w:r>
            <w:r w:rsidR="00FB3CC2" w:rsidRPr="00E33F1C">
              <w:rPr>
                <w:rFonts w:ascii="Times New Roman" w:hAnsi="Times New Roman"/>
              </w:rPr>
              <w:t xml:space="preserve"> </w:t>
            </w:r>
          </w:p>
          <w:p w14:paraId="4CFD9A38" w14:textId="77777777" w:rsidR="004631E9" w:rsidRPr="00E33F1C" w:rsidRDefault="004631E9" w:rsidP="004631E9">
            <w:pPr>
              <w:numPr>
                <w:ilvl w:val="0"/>
                <w:numId w:val="8"/>
              </w:numPr>
              <w:spacing w:after="0" w:line="240" w:lineRule="auto"/>
              <w:rPr>
                <w:rFonts w:ascii="Times New Roman" w:hAnsi="Times New Roman"/>
              </w:rPr>
            </w:pPr>
            <w:r w:rsidRPr="00E33F1C">
              <w:rPr>
                <w:rFonts w:ascii="Times New Roman" w:hAnsi="Times New Roman"/>
              </w:rPr>
              <w:t xml:space="preserve">sapersi orientare </w:t>
            </w:r>
            <w:r w:rsidR="00DB7896" w:rsidRPr="00E33F1C">
              <w:rPr>
                <w:rFonts w:ascii="Times New Roman" w:hAnsi="Times New Roman"/>
              </w:rPr>
              <w:t xml:space="preserve">negli ambiti </w:t>
            </w:r>
            <w:r w:rsidR="000A5B60" w:rsidRPr="00E33F1C">
              <w:rPr>
                <w:rFonts w:ascii="Times New Roman" w:hAnsi="Times New Roman"/>
              </w:rPr>
              <w:t xml:space="preserve">giuridici </w:t>
            </w:r>
            <w:r w:rsidR="00DB7896" w:rsidRPr="00E33F1C">
              <w:rPr>
                <w:rFonts w:ascii="Times New Roman" w:hAnsi="Times New Roman"/>
              </w:rPr>
              <w:t xml:space="preserve"> e consultare testi </w:t>
            </w:r>
            <w:r w:rsidR="00FB3CC2" w:rsidRPr="00E33F1C">
              <w:rPr>
                <w:rFonts w:ascii="Times New Roman" w:hAnsi="Times New Roman"/>
              </w:rPr>
              <w:t xml:space="preserve">economici </w:t>
            </w:r>
            <w:r w:rsidR="00DB7896" w:rsidRPr="00E33F1C">
              <w:rPr>
                <w:rFonts w:ascii="Times New Roman" w:hAnsi="Times New Roman"/>
              </w:rPr>
              <w:t>codici</w:t>
            </w:r>
            <w:r w:rsidR="00FB3CC2" w:rsidRPr="00E33F1C">
              <w:rPr>
                <w:rFonts w:ascii="Times New Roman" w:hAnsi="Times New Roman"/>
              </w:rPr>
              <w:t xml:space="preserve"> e leggi</w:t>
            </w:r>
            <w:r w:rsidR="00E35D61" w:rsidRPr="00E33F1C">
              <w:rPr>
                <w:rFonts w:ascii="Times New Roman" w:hAnsi="Times New Roman"/>
              </w:rPr>
              <w:t>;</w:t>
            </w:r>
          </w:p>
          <w:p w14:paraId="38122193" w14:textId="77777777" w:rsidR="004631E9" w:rsidRPr="00E33F1C" w:rsidRDefault="004631E9" w:rsidP="004631E9">
            <w:pPr>
              <w:numPr>
                <w:ilvl w:val="0"/>
                <w:numId w:val="8"/>
              </w:numPr>
              <w:spacing w:after="0" w:line="240" w:lineRule="auto"/>
              <w:rPr>
                <w:rFonts w:ascii="Times New Roman" w:hAnsi="Times New Roman"/>
              </w:rPr>
            </w:pPr>
            <w:r w:rsidRPr="00E33F1C">
              <w:rPr>
                <w:rFonts w:ascii="Times New Roman" w:hAnsi="Times New Roman"/>
              </w:rPr>
              <w:t xml:space="preserve">saper parlare di eventi </w:t>
            </w:r>
            <w:r w:rsidR="00DB7896" w:rsidRPr="00E33F1C">
              <w:rPr>
                <w:rFonts w:ascii="Times New Roman" w:hAnsi="Times New Roman"/>
              </w:rPr>
              <w:t xml:space="preserve">passati e presenti a carattere </w:t>
            </w:r>
            <w:r w:rsidR="000A5B60" w:rsidRPr="00E33F1C">
              <w:rPr>
                <w:rFonts w:ascii="Times New Roman" w:hAnsi="Times New Roman"/>
              </w:rPr>
              <w:t>giuridico</w:t>
            </w:r>
            <w:r w:rsidR="00FB3CC2" w:rsidRPr="00E33F1C">
              <w:rPr>
                <w:rFonts w:ascii="Times New Roman" w:hAnsi="Times New Roman"/>
              </w:rPr>
              <w:t xml:space="preserve"> contestualizzandoli storicamente</w:t>
            </w:r>
            <w:r w:rsidR="00E35D61" w:rsidRPr="00E33F1C">
              <w:rPr>
                <w:rFonts w:ascii="Times New Roman" w:hAnsi="Times New Roman"/>
              </w:rPr>
              <w:t>;</w:t>
            </w:r>
          </w:p>
          <w:p w14:paraId="2A9EC5F7" w14:textId="77777777" w:rsidR="004631E9" w:rsidRPr="00E33F1C" w:rsidRDefault="00DB7896" w:rsidP="004631E9">
            <w:pPr>
              <w:numPr>
                <w:ilvl w:val="0"/>
                <w:numId w:val="8"/>
              </w:numPr>
              <w:spacing w:after="0" w:line="240" w:lineRule="auto"/>
              <w:rPr>
                <w:rFonts w:ascii="Times New Roman" w:hAnsi="Times New Roman"/>
              </w:rPr>
            </w:pPr>
            <w:r w:rsidRPr="00E33F1C">
              <w:rPr>
                <w:rFonts w:ascii="Times New Roman" w:hAnsi="Times New Roman"/>
              </w:rPr>
              <w:t>s</w:t>
            </w:r>
            <w:r w:rsidR="004631E9" w:rsidRPr="00E33F1C">
              <w:rPr>
                <w:rFonts w:ascii="Times New Roman" w:hAnsi="Times New Roman"/>
              </w:rPr>
              <w:t xml:space="preserve">aper </w:t>
            </w:r>
            <w:r w:rsidRPr="00E33F1C">
              <w:rPr>
                <w:rFonts w:ascii="Times New Roman" w:hAnsi="Times New Roman"/>
              </w:rPr>
              <w:t xml:space="preserve">reperire, anche sul Web. </w:t>
            </w:r>
            <w:r w:rsidR="00FB3CC2" w:rsidRPr="00E33F1C">
              <w:rPr>
                <w:rFonts w:ascii="Times New Roman" w:hAnsi="Times New Roman"/>
              </w:rPr>
              <w:t xml:space="preserve">Informazioni a carattere </w:t>
            </w:r>
            <w:r w:rsidR="000A5B60" w:rsidRPr="00E33F1C">
              <w:rPr>
                <w:rFonts w:ascii="Times New Roman" w:hAnsi="Times New Roman"/>
              </w:rPr>
              <w:t xml:space="preserve">giuridico e specifiche dle diritto commerciale  </w:t>
            </w:r>
            <w:r w:rsidR="00FB3CC2" w:rsidRPr="00E33F1C">
              <w:rPr>
                <w:rFonts w:ascii="Times New Roman" w:hAnsi="Times New Roman"/>
              </w:rPr>
              <w:t>economico e statistico</w:t>
            </w:r>
            <w:r w:rsidR="00E35D61" w:rsidRPr="00E33F1C">
              <w:rPr>
                <w:rFonts w:ascii="Times New Roman" w:hAnsi="Times New Roman"/>
              </w:rPr>
              <w:t>.</w:t>
            </w:r>
            <w:r w:rsidR="00801F3E" w:rsidRPr="00E33F1C">
              <w:rPr>
                <w:rFonts w:ascii="Times New Roman" w:hAnsi="Times New Roman"/>
              </w:rPr>
              <w:t xml:space="preserve"> Riconoscere siti ufficiali </w:t>
            </w:r>
          </w:p>
          <w:p w14:paraId="281D6C19" w14:textId="77777777" w:rsidR="000A5B60" w:rsidRPr="00E33F1C" w:rsidRDefault="000A5B60" w:rsidP="004631E9">
            <w:pPr>
              <w:numPr>
                <w:ilvl w:val="0"/>
                <w:numId w:val="8"/>
              </w:numPr>
              <w:spacing w:after="0" w:line="240" w:lineRule="auto"/>
              <w:rPr>
                <w:rFonts w:ascii="Times New Roman" w:hAnsi="Times New Roman"/>
              </w:rPr>
            </w:pPr>
            <w:r w:rsidRPr="00E33F1C">
              <w:rPr>
                <w:rFonts w:ascii="Times New Roman" w:hAnsi="Times New Roman"/>
              </w:rPr>
              <w:t xml:space="preserve">accedere alle informazioni anche tramite web, fornite da organismi istituzionali (Camere di Commercio- Tribunali) </w:t>
            </w:r>
          </w:p>
          <w:p w14:paraId="0BC8CCFB" w14:textId="77777777" w:rsidR="004631E9" w:rsidRPr="00E33F1C" w:rsidRDefault="004631E9" w:rsidP="004631E9">
            <w:pPr>
              <w:ind w:left="780"/>
              <w:rPr>
                <w:rFonts w:ascii="Times New Roman" w:hAnsi="Times New Roman"/>
              </w:rPr>
            </w:pPr>
            <w:r w:rsidRPr="00E33F1C">
              <w:rPr>
                <w:rFonts w:ascii="Times New Roman" w:hAnsi="Times New Roman"/>
              </w:rPr>
              <w:t xml:space="preserve"> </w:t>
            </w:r>
          </w:p>
          <w:p w14:paraId="316C811E" w14:textId="77777777" w:rsidR="004631E9" w:rsidRPr="00E33F1C" w:rsidRDefault="004631E9" w:rsidP="004631E9">
            <w:pPr>
              <w:ind w:left="780"/>
              <w:rPr>
                <w:rFonts w:ascii="Times New Roman" w:hAnsi="Times New Roman"/>
              </w:rPr>
            </w:pPr>
          </w:p>
        </w:tc>
      </w:tr>
    </w:tbl>
    <w:p w14:paraId="285C8EB8" w14:textId="77777777" w:rsidR="00314C03" w:rsidRDefault="00314C03" w:rsidP="00314C03">
      <w:pPr>
        <w:pStyle w:val="NormalWeb"/>
        <w:spacing w:before="0" w:beforeAutospacing="0" w:after="0" w:afterAutospacing="0" w:line="360" w:lineRule="auto"/>
        <w:ind w:right="147"/>
        <w:rPr>
          <w:color w:val="000000"/>
          <w:sz w:val="22"/>
          <w:szCs w:val="22"/>
        </w:rPr>
      </w:pPr>
    </w:p>
    <w:p w14:paraId="01DBEA43" w14:textId="77777777" w:rsidR="001F09B9" w:rsidRDefault="001F09B9" w:rsidP="00314C03">
      <w:pPr>
        <w:pStyle w:val="NormalWeb"/>
        <w:spacing w:before="0" w:beforeAutospacing="0" w:after="0" w:afterAutospacing="0" w:line="360" w:lineRule="auto"/>
        <w:ind w:right="147"/>
        <w:rPr>
          <w:color w:val="000000"/>
          <w:sz w:val="22"/>
          <w:szCs w:val="22"/>
        </w:rPr>
      </w:pPr>
    </w:p>
    <w:p w14:paraId="6CB6AF67" w14:textId="77777777" w:rsidR="001F09B9" w:rsidRDefault="001F09B9" w:rsidP="00314C03">
      <w:pPr>
        <w:pStyle w:val="NormalWeb"/>
        <w:spacing w:before="0" w:beforeAutospacing="0" w:after="0" w:afterAutospacing="0" w:line="360" w:lineRule="auto"/>
        <w:ind w:right="147"/>
        <w:rPr>
          <w:color w:val="000000"/>
          <w:sz w:val="22"/>
          <w:szCs w:val="22"/>
        </w:rPr>
      </w:pPr>
    </w:p>
    <w:tbl>
      <w:tblPr>
        <w:tblpPr w:leftFromText="141" w:rightFromText="141" w:vertAnchor="text" w:horzAnchor="margin" w:tblpY="17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1F09B9" w:rsidRPr="00E33F1C" w14:paraId="78A0F5EB" w14:textId="77777777" w:rsidTr="00E33F1C">
        <w:trPr>
          <w:trHeight w:val="283"/>
        </w:trPr>
        <w:tc>
          <w:tcPr>
            <w:tcW w:w="10031" w:type="dxa"/>
            <w:shd w:val="clear" w:color="auto" w:fill="EFF9FF"/>
            <w:vAlign w:val="center"/>
          </w:tcPr>
          <w:p w14:paraId="377402EC" w14:textId="77777777" w:rsidR="001F09B9" w:rsidRPr="001F09B9" w:rsidRDefault="001F09B9" w:rsidP="001F09B9">
            <w:pPr>
              <w:numPr>
                <w:ilvl w:val="0"/>
                <w:numId w:val="41"/>
              </w:numPr>
              <w:spacing w:after="0" w:line="240" w:lineRule="auto"/>
              <w:rPr>
                <w:rFonts w:ascii="Times New Roman" w:eastAsia="Times New Roman" w:hAnsi="Times New Roman"/>
                <w:b/>
                <w:sz w:val="24"/>
                <w:szCs w:val="24"/>
                <w:lang w:eastAsia="it-IT"/>
              </w:rPr>
            </w:pPr>
            <w:r w:rsidRPr="001F09B9">
              <w:rPr>
                <w:rFonts w:ascii="Times New Roman" w:eastAsia="Times New Roman" w:hAnsi="Times New Roman" w:cs="Arial"/>
                <w:b/>
                <w:bCs/>
                <w:sz w:val="24"/>
                <w:szCs w:val="24"/>
                <w:lang w:eastAsia="it-IT"/>
              </w:rPr>
              <w:t>OBIETTIVI COGNITIVO – FORMATIVI DISCIPLINARI</w:t>
            </w:r>
          </w:p>
        </w:tc>
      </w:tr>
      <w:tr w:rsidR="001F09B9" w:rsidRPr="00E33F1C" w14:paraId="762CBDF3" w14:textId="77777777" w:rsidTr="00E33F1C">
        <w:tc>
          <w:tcPr>
            <w:tcW w:w="10031" w:type="dxa"/>
            <w:vAlign w:val="center"/>
          </w:tcPr>
          <w:p w14:paraId="52071E93" w14:textId="77777777" w:rsidR="001F09B9" w:rsidRPr="001F09B9" w:rsidRDefault="001F09B9" w:rsidP="001F09B9">
            <w:pPr>
              <w:spacing w:after="0" w:line="240" w:lineRule="auto"/>
              <w:jc w:val="both"/>
              <w:rPr>
                <w:rFonts w:ascii="Times New Roman" w:eastAsia="Times New Roman" w:hAnsi="Times New Roman"/>
                <w:i/>
                <w:sz w:val="24"/>
                <w:szCs w:val="24"/>
                <w:lang w:eastAsia="it-IT"/>
              </w:rPr>
            </w:pPr>
            <w:r w:rsidRPr="001F09B9">
              <w:rPr>
                <w:rFonts w:ascii="Times New Roman" w:eastAsia="Times New Roman" w:hAnsi="Times New Roman" w:cs="Arial"/>
                <w:bCs/>
                <w:i/>
                <w:sz w:val="24"/>
                <w:szCs w:val="24"/>
                <w:lang w:eastAsia="it-IT"/>
              </w:rPr>
              <w:t xml:space="preserve">Gli obiettivi, articolati in </w:t>
            </w:r>
            <w:r w:rsidRPr="001F09B9">
              <w:rPr>
                <w:rFonts w:ascii="Times New Roman" w:eastAsia="Times New Roman" w:hAnsi="Times New Roman" w:cs="Arial"/>
                <w:bCs/>
                <w:sz w:val="24"/>
                <w:szCs w:val="24"/>
                <w:lang w:eastAsia="it-IT"/>
              </w:rPr>
              <w:t>Competenze, Abilità, Conoscenze</w:t>
            </w:r>
            <w:r w:rsidRPr="001F09B9">
              <w:rPr>
                <w:rFonts w:ascii="Times New Roman" w:eastAsia="Times New Roman" w:hAnsi="Times New Roman" w:cs="Arial"/>
                <w:bCs/>
                <w:i/>
                <w:sz w:val="24"/>
                <w:szCs w:val="24"/>
                <w:lang w:eastAsia="it-IT"/>
              </w:rPr>
              <w:t>, sono elaborati in sede di dipartimento.</w:t>
            </w:r>
          </w:p>
        </w:tc>
      </w:tr>
    </w:tbl>
    <w:p w14:paraId="2D7FF73C" w14:textId="77777777" w:rsidR="001F09B9" w:rsidRDefault="001F09B9" w:rsidP="00314C03">
      <w:pPr>
        <w:pStyle w:val="NormalWeb"/>
        <w:spacing w:before="0" w:beforeAutospacing="0" w:after="0" w:afterAutospacing="0" w:line="360" w:lineRule="auto"/>
        <w:ind w:right="147"/>
        <w:rPr>
          <w:color w:val="000000"/>
          <w:sz w:val="22"/>
          <w:szCs w:val="22"/>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5"/>
      </w:tblGrid>
      <w:tr w:rsidR="001F09B9" w:rsidRPr="00E33F1C" w14:paraId="27D8B6AB" w14:textId="77777777" w:rsidTr="00E33F1C">
        <w:trPr>
          <w:trHeight w:val="283"/>
          <w:jc w:val="center"/>
        </w:trPr>
        <w:tc>
          <w:tcPr>
            <w:tcW w:w="10075" w:type="dxa"/>
            <w:shd w:val="clear" w:color="auto" w:fill="EFF9FF"/>
            <w:vAlign w:val="center"/>
          </w:tcPr>
          <w:p w14:paraId="213C781D" w14:textId="77777777" w:rsidR="001F09B9" w:rsidRPr="001F09B9" w:rsidRDefault="001F09B9" w:rsidP="001F09B9">
            <w:pPr>
              <w:spacing w:after="0" w:line="240" w:lineRule="auto"/>
              <w:ind w:left="480"/>
              <w:rPr>
                <w:rFonts w:ascii="Times New Roman" w:eastAsia="Times New Roman" w:hAnsi="Times New Roman"/>
                <w:b/>
                <w:sz w:val="24"/>
                <w:szCs w:val="24"/>
                <w:lang w:eastAsia="it-IT"/>
              </w:rPr>
            </w:pPr>
            <w:r>
              <w:rPr>
                <w:rFonts w:ascii="Times New Roman" w:eastAsia="Times New Roman" w:hAnsi="Times New Roman" w:cs="Arial"/>
                <w:b/>
                <w:bCs/>
                <w:sz w:val="24"/>
                <w:szCs w:val="24"/>
                <w:lang w:eastAsia="it-IT"/>
              </w:rPr>
              <w:t xml:space="preserve">4. </w:t>
            </w:r>
            <w:r w:rsidRPr="001F09B9">
              <w:rPr>
                <w:rFonts w:ascii="Times New Roman" w:eastAsia="Times New Roman" w:hAnsi="Times New Roman" w:cs="Arial"/>
                <w:b/>
                <w:bCs/>
                <w:sz w:val="24"/>
                <w:szCs w:val="24"/>
                <w:lang w:eastAsia="it-IT"/>
              </w:rPr>
              <w:t>CONTENUTI DISCIPLINARI MINIMI</w:t>
            </w:r>
          </w:p>
        </w:tc>
      </w:tr>
      <w:tr w:rsidR="001F09B9" w:rsidRPr="00E33F1C" w14:paraId="3FBD8901" w14:textId="77777777" w:rsidTr="00E33F1C">
        <w:trPr>
          <w:jc w:val="center"/>
        </w:trPr>
        <w:tc>
          <w:tcPr>
            <w:tcW w:w="10075" w:type="dxa"/>
            <w:vAlign w:val="center"/>
          </w:tcPr>
          <w:p w14:paraId="3FE4988F" w14:textId="77777777" w:rsidR="001F09B9" w:rsidRPr="001F09B9" w:rsidRDefault="001F09B9" w:rsidP="001F09B9">
            <w:pPr>
              <w:spacing w:after="0" w:line="240" w:lineRule="auto"/>
              <w:jc w:val="both"/>
              <w:rPr>
                <w:rFonts w:ascii="Times New Roman" w:eastAsia="Times New Roman" w:hAnsi="Times New Roman"/>
                <w:i/>
                <w:sz w:val="20"/>
                <w:szCs w:val="24"/>
                <w:lang w:eastAsia="it-IT"/>
              </w:rPr>
            </w:pPr>
            <w:r w:rsidRPr="001F09B9">
              <w:rPr>
                <w:rFonts w:ascii="Times New Roman" w:eastAsia="Times New Roman" w:hAnsi="Times New Roman"/>
                <w:i/>
                <w:sz w:val="20"/>
                <w:szCs w:val="24"/>
                <w:lang w:eastAsia="it-IT"/>
              </w:rPr>
              <w:t>Stabiliti dal Dipartimento per le classi III, IV e V</w:t>
            </w:r>
          </w:p>
        </w:tc>
      </w:tr>
    </w:tbl>
    <w:p w14:paraId="653DCA25" w14:textId="77777777" w:rsidR="001F09B9" w:rsidRDefault="001F09B9" w:rsidP="00314C03">
      <w:pPr>
        <w:pStyle w:val="NormalWeb"/>
        <w:spacing w:before="0" w:beforeAutospacing="0" w:after="0" w:afterAutospacing="0" w:line="360" w:lineRule="auto"/>
        <w:ind w:right="147"/>
        <w:rPr>
          <w:color w:val="000000"/>
          <w:sz w:val="22"/>
          <w:szCs w:val="22"/>
        </w:rPr>
      </w:pPr>
    </w:p>
    <w:p w14:paraId="0E80E508" w14:textId="77777777" w:rsidR="001F09B9" w:rsidRPr="001F09B9" w:rsidRDefault="001F09B9" w:rsidP="001F09B9">
      <w:pPr>
        <w:widowControl w:val="0"/>
        <w:suppressAutoHyphens/>
        <w:spacing w:after="0" w:line="240" w:lineRule="auto"/>
        <w:jc w:val="both"/>
        <w:rPr>
          <w:rFonts w:ascii="Times New Roman" w:eastAsia="Times New Roman" w:hAnsi="Times New Roman"/>
          <w:b/>
          <w:lang w:eastAsia="ar-SA"/>
        </w:rPr>
      </w:pPr>
      <w:r w:rsidRPr="001F09B9">
        <w:rPr>
          <w:rFonts w:ascii="Times New Roman" w:eastAsia="Times New Roman" w:hAnsi="Times New Roman"/>
          <w:b/>
          <w:lang w:eastAsia="ar-SA"/>
        </w:rPr>
        <w:t>STANDARD MINIMI DI APPRENDIMENTO IN TERMINI DI SAPERE E DI SAPER FARE, CONCORDATI NELLE RIUNIONI DI COORDINAMENTO DISCIPLINARE, DA RAGGIUNGERE AL TERMINE DELL'ANNO SCOLASTICO</w:t>
      </w:r>
    </w:p>
    <w:p w14:paraId="01DF137D" w14:textId="77777777" w:rsidR="001F09B9" w:rsidRPr="001F09B9" w:rsidRDefault="001F09B9" w:rsidP="001F09B9">
      <w:pPr>
        <w:widowControl w:val="0"/>
        <w:suppressAutoHyphens/>
        <w:spacing w:after="0" w:line="240" w:lineRule="auto"/>
        <w:jc w:val="both"/>
        <w:rPr>
          <w:rFonts w:ascii="Times New Roman" w:eastAsia="Times New Roman" w:hAnsi="Times New Roman"/>
          <w:b/>
          <w:lang w:eastAsia="ar-SA"/>
        </w:rPr>
      </w:pPr>
    </w:p>
    <w:p w14:paraId="65FB62FF" w14:textId="77777777" w:rsidR="001F09B9" w:rsidRPr="001F09B9" w:rsidRDefault="001F09B9" w:rsidP="001F09B9">
      <w:pPr>
        <w:widowControl w:val="0"/>
        <w:numPr>
          <w:ilvl w:val="0"/>
          <w:numId w:val="47"/>
        </w:numPr>
        <w:suppressAutoHyphens/>
        <w:spacing w:after="0" w:line="240"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Individuare gli elementi che caratterizzano la figura dell’imprenditore</w:t>
      </w:r>
    </w:p>
    <w:p w14:paraId="7811C081" w14:textId="77777777" w:rsidR="001F09B9" w:rsidRPr="001F09B9" w:rsidRDefault="001F09B9" w:rsidP="001F09B9">
      <w:pPr>
        <w:widowControl w:val="0"/>
        <w:numPr>
          <w:ilvl w:val="0"/>
          <w:numId w:val="47"/>
        </w:numPr>
        <w:suppressAutoHyphens/>
        <w:spacing w:after="0" w:line="240"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Distinguere il regime giuridico dell’imprenditore commerciale da quello piccolo, agricolo e dall’impresa familiare</w:t>
      </w:r>
    </w:p>
    <w:p w14:paraId="5C130CF9" w14:textId="77777777" w:rsidR="001F09B9" w:rsidRPr="001F09B9" w:rsidRDefault="001F09B9" w:rsidP="001F09B9">
      <w:pPr>
        <w:widowControl w:val="0"/>
        <w:numPr>
          <w:ilvl w:val="0"/>
          <w:numId w:val="47"/>
        </w:numPr>
        <w:suppressAutoHyphens/>
        <w:spacing w:after="0" w:line="240"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Analizzare gli elementi essenziali dell’azienda</w:t>
      </w:r>
    </w:p>
    <w:p w14:paraId="61E58CE3" w14:textId="77777777" w:rsidR="001F09B9" w:rsidRPr="001F09B9" w:rsidRDefault="001F09B9" w:rsidP="001F09B9">
      <w:pPr>
        <w:widowControl w:val="0"/>
        <w:numPr>
          <w:ilvl w:val="0"/>
          <w:numId w:val="47"/>
        </w:numPr>
        <w:suppressAutoHyphens/>
        <w:spacing w:after="0" w:line="240"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Conoscere i segni distintivi dell’impresa e la loro tutela</w:t>
      </w:r>
    </w:p>
    <w:p w14:paraId="3E5AD7E7" w14:textId="77777777" w:rsidR="001F09B9" w:rsidRPr="001F09B9" w:rsidRDefault="001F09B9" w:rsidP="001F09B9">
      <w:pPr>
        <w:widowControl w:val="0"/>
        <w:numPr>
          <w:ilvl w:val="0"/>
          <w:numId w:val="47"/>
        </w:numPr>
        <w:suppressAutoHyphens/>
        <w:spacing w:after="0" w:line="240"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Conoscere il concetto di concorrenza sleale e i rimedi previsti dall’ordinamento giuridico</w:t>
      </w:r>
    </w:p>
    <w:p w14:paraId="3E1980ED" w14:textId="77777777" w:rsidR="001F09B9" w:rsidRPr="001F09B9" w:rsidRDefault="001F09B9" w:rsidP="001F09B9">
      <w:pPr>
        <w:widowControl w:val="0"/>
        <w:numPr>
          <w:ilvl w:val="0"/>
          <w:numId w:val="47"/>
        </w:numPr>
        <w:suppressAutoHyphens/>
        <w:spacing w:after="0" w:line="240"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Comprender il contratto di società ed i suoi elementi essenziali</w:t>
      </w:r>
    </w:p>
    <w:p w14:paraId="7373CCED" w14:textId="77777777" w:rsidR="001F09B9" w:rsidRPr="001F09B9" w:rsidRDefault="001F09B9" w:rsidP="001F09B9">
      <w:pPr>
        <w:widowControl w:val="0"/>
        <w:numPr>
          <w:ilvl w:val="0"/>
          <w:numId w:val="47"/>
        </w:numPr>
        <w:suppressAutoHyphens/>
        <w:spacing w:after="0" w:line="240"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Sape classificare le società</w:t>
      </w:r>
    </w:p>
    <w:p w14:paraId="3C898F38" w14:textId="77777777" w:rsidR="001F09B9" w:rsidRPr="001F09B9" w:rsidRDefault="001F09B9" w:rsidP="001F09B9">
      <w:pPr>
        <w:widowControl w:val="0"/>
        <w:numPr>
          <w:ilvl w:val="0"/>
          <w:numId w:val="47"/>
        </w:numPr>
        <w:suppressAutoHyphens/>
        <w:spacing w:after="0" w:line="240"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Conoscere le principali norme che regolano le società di persone relative a costituzione, funzionamento e responsabilità</w:t>
      </w:r>
    </w:p>
    <w:p w14:paraId="04481936" w14:textId="77777777" w:rsidR="001F09B9" w:rsidRPr="001F09B9" w:rsidRDefault="001F09B9" w:rsidP="001F09B9">
      <w:pPr>
        <w:widowControl w:val="0"/>
        <w:numPr>
          <w:ilvl w:val="0"/>
          <w:numId w:val="47"/>
        </w:numPr>
        <w:suppressAutoHyphens/>
        <w:spacing w:after="0" w:line="240"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Individuare le modalità di costituzione delle società</w:t>
      </w:r>
    </w:p>
    <w:p w14:paraId="5CFBD321" w14:textId="77777777" w:rsidR="001F09B9" w:rsidRPr="001F09B9" w:rsidRDefault="001F09B9" w:rsidP="001F09B9">
      <w:pPr>
        <w:widowControl w:val="0"/>
        <w:numPr>
          <w:ilvl w:val="0"/>
          <w:numId w:val="47"/>
        </w:numPr>
        <w:suppressAutoHyphens/>
        <w:spacing w:after="0" w:line="240"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Conoscere le principali norme che disciplinano la spa, in materia di costituzione e funzionamento</w:t>
      </w:r>
    </w:p>
    <w:p w14:paraId="43DF80C4" w14:textId="77777777" w:rsidR="001F09B9" w:rsidRPr="001F09B9" w:rsidRDefault="001F09B9" w:rsidP="001F09B9">
      <w:pPr>
        <w:widowControl w:val="0"/>
        <w:numPr>
          <w:ilvl w:val="0"/>
          <w:numId w:val="47"/>
        </w:numPr>
        <w:suppressAutoHyphens/>
        <w:spacing w:after="0" w:line="240"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Conoscere le norme che disciplinano la srl</w:t>
      </w:r>
    </w:p>
    <w:p w14:paraId="705BA8A1" w14:textId="77777777" w:rsidR="001F09B9" w:rsidRPr="001F09B9" w:rsidRDefault="001F09B9" w:rsidP="001F09B9">
      <w:pPr>
        <w:widowControl w:val="0"/>
        <w:numPr>
          <w:ilvl w:val="0"/>
          <w:numId w:val="47"/>
        </w:numPr>
        <w:suppressAutoHyphens/>
        <w:spacing w:after="0" w:line="240"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Saper confrontare e distinguere le principali caratteristiche di ogni tipo di società</w:t>
      </w:r>
    </w:p>
    <w:p w14:paraId="076128FE" w14:textId="77777777" w:rsidR="001F09B9" w:rsidRPr="001F09B9" w:rsidRDefault="001F09B9" w:rsidP="001F09B9">
      <w:pPr>
        <w:spacing w:after="0" w:line="240" w:lineRule="auto"/>
        <w:rPr>
          <w:rFonts w:ascii="Times New Roman" w:eastAsia="Times New Roman" w:hAnsi="Times New Roman" w:cs="Arial"/>
          <w:lang w:eastAsia="it-IT"/>
        </w:rPr>
      </w:pPr>
    </w:p>
    <w:p w14:paraId="356E5F88" w14:textId="77777777" w:rsidR="001F09B9" w:rsidRPr="001F09B9" w:rsidRDefault="001F09B9" w:rsidP="001F09B9">
      <w:pPr>
        <w:widowControl w:val="0"/>
        <w:suppressAutoHyphens/>
        <w:spacing w:after="0" w:line="240" w:lineRule="auto"/>
        <w:jc w:val="both"/>
        <w:rPr>
          <w:rFonts w:ascii="Times New Roman" w:eastAsia="Times New Roman" w:hAnsi="Times New Roman"/>
          <w:b/>
          <w:lang w:eastAsia="ar-SA"/>
        </w:rPr>
      </w:pPr>
    </w:p>
    <w:p w14:paraId="6653B447" w14:textId="77777777" w:rsidR="001F09B9" w:rsidRPr="001F09B9" w:rsidRDefault="001F09B9" w:rsidP="001F09B9">
      <w:pPr>
        <w:widowControl w:val="0"/>
        <w:suppressAutoHyphens/>
        <w:spacing w:after="0" w:line="240" w:lineRule="auto"/>
        <w:jc w:val="both"/>
        <w:rPr>
          <w:rFonts w:ascii="Times New Roman" w:eastAsia="Times New Roman" w:hAnsi="Times New Roman"/>
          <w:b/>
          <w:lang w:eastAsia="ar-SA"/>
        </w:rPr>
      </w:pPr>
      <w:r w:rsidRPr="001F09B9">
        <w:rPr>
          <w:rFonts w:ascii="Times New Roman" w:eastAsia="Times New Roman" w:hAnsi="Times New Roman"/>
          <w:b/>
          <w:lang w:eastAsia="ar-SA"/>
        </w:rPr>
        <w:t>COMPETENZE TRASVERSALI</w:t>
      </w:r>
    </w:p>
    <w:p w14:paraId="3437F9C3" w14:textId="77777777" w:rsidR="001F09B9" w:rsidRPr="001F09B9" w:rsidRDefault="001F09B9" w:rsidP="001F09B9">
      <w:pPr>
        <w:widowControl w:val="0"/>
        <w:suppressAutoHyphens/>
        <w:spacing w:after="0" w:line="240" w:lineRule="auto"/>
        <w:jc w:val="both"/>
        <w:rPr>
          <w:rFonts w:ascii="Times New Roman" w:eastAsia="Times New Roman" w:hAnsi="Times New Roman"/>
          <w:b/>
          <w:lang w:eastAsia="ar-SA"/>
        </w:rPr>
      </w:pPr>
    </w:p>
    <w:p w14:paraId="62756BE1" w14:textId="77777777" w:rsidR="001F09B9" w:rsidRPr="001F09B9" w:rsidRDefault="001F09B9" w:rsidP="001F09B9">
      <w:pPr>
        <w:numPr>
          <w:ilvl w:val="0"/>
          <w:numId w:val="44"/>
        </w:numPr>
        <w:tabs>
          <w:tab w:val="left" w:pos="709"/>
        </w:tabs>
        <w:suppressAutoHyphens/>
        <w:spacing w:after="200" w:line="276"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Sapersi relazionare con il gruppo e saper comunicare</w:t>
      </w:r>
    </w:p>
    <w:p w14:paraId="4DB87FDD" w14:textId="77777777" w:rsidR="001F09B9" w:rsidRPr="001F09B9" w:rsidRDefault="001F09B9" w:rsidP="001F09B9">
      <w:pPr>
        <w:numPr>
          <w:ilvl w:val="0"/>
          <w:numId w:val="44"/>
        </w:numPr>
        <w:tabs>
          <w:tab w:val="left" w:pos="709"/>
        </w:tabs>
        <w:suppressAutoHyphens/>
        <w:spacing w:after="200" w:line="276"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Collaborare e partecipare attivamente</w:t>
      </w:r>
    </w:p>
    <w:p w14:paraId="3A0E150E" w14:textId="77777777" w:rsidR="001F09B9" w:rsidRPr="001F09B9" w:rsidRDefault="001F09B9" w:rsidP="001F09B9">
      <w:pPr>
        <w:numPr>
          <w:ilvl w:val="0"/>
          <w:numId w:val="44"/>
        </w:numPr>
        <w:tabs>
          <w:tab w:val="left" w:pos="709"/>
        </w:tabs>
        <w:suppressAutoHyphens/>
        <w:spacing w:after="200" w:line="276"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Rispettare le consegne</w:t>
      </w:r>
    </w:p>
    <w:p w14:paraId="494A96C6" w14:textId="77777777" w:rsidR="001F09B9" w:rsidRPr="001F09B9" w:rsidRDefault="001F09B9" w:rsidP="001F09B9">
      <w:pPr>
        <w:numPr>
          <w:ilvl w:val="0"/>
          <w:numId w:val="44"/>
        </w:numPr>
        <w:tabs>
          <w:tab w:val="left" w:pos="709"/>
        </w:tabs>
        <w:suppressAutoHyphens/>
        <w:spacing w:after="200" w:line="276"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Agire in modo responsabile sia a livello individuale che di gruppo;</w:t>
      </w:r>
    </w:p>
    <w:p w14:paraId="4D86F7DB" w14:textId="77777777" w:rsidR="001F09B9" w:rsidRPr="001F09B9" w:rsidRDefault="001F09B9" w:rsidP="001F09B9">
      <w:pPr>
        <w:numPr>
          <w:ilvl w:val="0"/>
          <w:numId w:val="44"/>
        </w:numPr>
        <w:tabs>
          <w:tab w:val="left" w:pos="709"/>
        </w:tabs>
        <w:suppressAutoHyphens/>
        <w:spacing w:after="200" w:line="276"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 xml:space="preserve">Organizzare il proprio apprendimento mediante gestione efficace del tempo, delle informazioni e delle fonti disponibili; </w:t>
      </w:r>
    </w:p>
    <w:p w14:paraId="4DDF62CD" w14:textId="77777777" w:rsidR="001F09B9" w:rsidRPr="001F09B9" w:rsidRDefault="001F09B9" w:rsidP="001F09B9">
      <w:pPr>
        <w:numPr>
          <w:ilvl w:val="0"/>
          <w:numId w:val="44"/>
        </w:numPr>
        <w:tabs>
          <w:tab w:val="left" w:pos="709"/>
        </w:tabs>
        <w:suppressAutoHyphens/>
        <w:spacing w:after="200" w:line="276"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Acquisire e/o potenziare autonomia operativa</w:t>
      </w:r>
    </w:p>
    <w:p w14:paraId="0DDE2EF0" w14:textId="77777777" w:rsidR="001F09B9" w:rsidRPr="001F09B9" w:rsidRDefault="001F09B9" w:rsidP="001F09B9">
      <w:pPr>
        <w:numPr>
          <w:ilvl w:val="0"/>
          <w:numId w:val="45"/>
        </w:numPr>
        <w:tabs>
          <w:tab w:val="left" w:pos="709"/>
        </w:tabs>
        <w:suppressAutoHyphens/>
        <w:spacing w:after="200" w:line="276"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 xml:space="preserve">Reperire informazioni da varie fonti e interpretarle criticamente; </w:t>
      </w:r>
    </w:p>
    <w:p w14:paraId="1FBB6636" w14:textId="77777777" w:rsidR="001F09B9" w:rsidRPr="001F09B9" w:rsidRDefault="001F09B9" w:rsidP="001F09B9">
      <w:pPr>
        <w:numPr>
          <w:ilvl w:val="0"/>
          <w:numId w:val="43"/>
        </w:numPr>
        <w:suppressAutoHyphens/>
        <w:spacing w:after="200" w:line="240" w:lineRule="auto"/>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Comunicare le conoscenze anche mediante supporti cartacei e multimediali;</w:t>
      </w:r>
    </w:p>
    <w:p w14:paraId="734CE1DB" w14:textId="77777777" w:rsidR="001F09B9" w:rsidRPr="001F09B9" w:rsidRDefault="001F09B9" w:rsidP="001F09B9">
      <w:pPr>
        <w:numPr>
          <w:ilvl w:val="0"/>
          <w:numId w:val="45"/>
        </w:numPr>
        <w:suppressAutoHyphens/>
        <w:spacing w:after="200" w:line="240" w:lineRule="auto"/>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Interagire in gruppo, rispettando i diversi punti di vista e gestire situazioni conflittuali;</w:t>
      </w:r>
    </w:p>
    <w:p w14:paraId="67819042" w14:textId="77777777" w:rsidR="001F09B9" w:rsidRPr="001F09B9" w:rsidRDefault="001F09B9" w:rsidP="001F09B9">
      <w:pPr>
        <w:numPr>
          <w:ilvl w:val="0"/>
          <w:numId w:val="46"/>
        </w:numPr>
        <w:tabs>
          <w:tab w:val="left" w:pos="709"/>
        </w:tabs>
        <w:suppressAutoHyphens/>
        <w:spacing w:after="200" w:line="276" w:lineRule="auto"/>
        <w:jc w:val="both"/>
        <w:rPr>
          <w:rFonts w:ascii="Times New Roman" w:eastAsia="Times New Roman" w:hAnsi="Times New Roman"/>
          <w:sz w:val="24"/>
          <w:szCs w:val="24"/>
          <w:lang w:eastAsia="it-IT"/>
        </w:rPr>
      </w:pPr>
      <w:r w:rsidRPr="001F09B9">
        <w:rPr>
          <w:rFonts w:ascii="Times New Roman" w:eastAsia="Times New Roman" w:hAnsi="Times New Roman"/>
          <w:sz w:val="24"/>
          <w:szCs w:val="24"/>
          <w:lang w:eastAsia="it-IT"/>
        </w:rPr>
        <w:t>Acquisire capacità autovalutativa e intervenire per le necessarie correzioni.</w:t>
      </w:r>
    </w:p>
    <w:p w14:paraId="70881DFF" w14:textId="77777777" w:rsidR="001F09B9" w:rsidRPr="001F09B9" w:rsidRDefault="001F09B9" w:rsidP="001F09B9">
      <w:pPr>
        <w:spacing w:after="0" w:line="240" w:lineRule="auto"/>
        <w:rPr>
          <w:rFonts w:ascii="Times New Roman" w:eastAsia="Times New Roman" w:hAnsi="Times New Roman" w:cs="Arial"/>
          <w:lang w:eastAsia="it-IT"/>
        </w:rPr>
      </w:pPr>
    </w:p>
    <w:p w14:paraId="30F3C0AA" w14:textId="77777777" w:rsidR="001F09B9" w:rsidRPr="004D4446" w:rsidRDefault="001F09B9" w:rsidP="00314C03">
      <w:pPr>
        <w:pStyle w:val="NormalWeb"/>
        <w:spacing w:before="0" w:beforeAutospacing="0" w:after="0" w:afterAutospacing="0" w:line="360" w:lineRule="auto"/>
        <w:ind w:right="147"/>
        <w:rPr>
          <w:color w:val="000000"/>
          <w:sz w:val="22"/>
          <w:szCs w:val="22"/>
        </w:rPr>
      </w:pPr>
    </w:p>
    <w:tbl>
      <w:tblPr>
        <w:tblpPr w:leftFromText="141" w:rightFromText="141" w:vertAnchor="text" w:horzAnchor="margin" w:tblpY="1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B97D1A" w:rsidRPr="00E33F1C" w14:paraId="4B47747B" w14:textId="77777777" w:rsidTr="00B97D1A">
        <w:trPr>
          <w:trHeight w:val="283"/>
        </w:trPr>
        <w:tc>
          <w:tcPr>
            <w:tcW w:w="10031" w:type="dxa"/>
            <w:shd w:val="clear" w:color="auto" w:fill="EFF9FF"/>
            <w:vAlign w:val="center"/>
          </w:tcPr>
          <w:p w14:paraId="12330B5C" w14:textId="77777777" w:rsidR="00B97D1A" w:rsidRPr="00E33F1C" w:rsidRDefault="00B97D1A" w:rsidP="00B97D1A">
            <w:pPr>
              <w:numPr>
                <w:ilvl w:val="0"/>
                <w:numId w:val="1"/>
              </w:numPr>
              <w:spacing w:after="0" w:line="240" w:lineRule="auto"/>
              <w:rPr>
                <w:rFonts w:ascii="Times New Roman" w:hAnsi="Times New Roman"/>
                <w:b/>
              </w:rPr>
            </w:pPr>
            <w:r w:rsidRPr="00E33F1C">
              <w:rPr>
                <w:rFonts w:ascii="Times New Roman" w:hAnsi="Times New Roman"/>
                <w:b/>
                <w:bCs/>
              </w:rPr>
              <w:t>CONTENUTI DISCIPLINARI MINIMI</w:t>
            </w:r>
          </w:p>
        </w:tc>
      </w:tr>
    </w:tbl>
    <w:tbl>
      <w:tblPr>
        <w:tblpPr w:leftFromText="141" w:rightFromText="141" w:vertAnchor="text" w:horzAnchor="margin" w:tblpY="80"/>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4891"/>
        <w:gridCol w:w="417"/>
        <w:gridCol w:w="4200"/>
      </w:tblGrid>
      <w:tr w:rsidR="007D0194" w:rsidRPr="00E33F1C" w14:paraId="00CCAF4A" w14:textId="77777777" w:rsidTr="007D0194">
        <w:trPr>
          <w:cantSplit/>
          <w:trHeight w:val="283"/>
        </w:trPr>
        <w:tc>
          <w:tcPr>
            <w:tcW w:w="9938" w:type="dxa"/>
            <w:gridSpan w:val="4"/>
            <w:shd w:val="clear" w:color="auto" w:fill="EFF9FF"/>
            <w:vAlign w:val="center"/>
          </w:tcPr>
          <w:p w14:paraId="0F4C6508" w14:textId="77777777" w:rsidR="007D0194" w:rsidRPr="00E33F1C" w:rsidRDefault="007D0194" w:rsidP="007D0194">
            <w:pPr>
              <w:numPr>
                <w:ilvl w:val="0"/>
                <w:numId w:val="1"/>
              </w:numPr>
              <w:spacing w:after="0" w:line="240" w:lineRule="auto"/>
              <w:rPr>
                <w:rFonts w:ascii="Times New Roman" w:hAnsi="Times New Roman"/>
                <w:b/>
                <w:iCs/>
              </w:rPr>
            </w:pPr>
            <w:r w:rsidRPr="00E33F1C">
              <w:rPr>
                <w:rFonts w:ascii="Times New Roman" w:hAnsi="Times New Roman"/>
                <w:b/>
                <w:bCs/>
              </w:rPr>
              <w:t>METODOLOGIE</w:t>
            </w:r>
          </w:p>
        </w:tc>
      </w:tr>
      <w:tr w:rsidR="007D0194" w:rsidRPr="00E33F1C" w14:paraId="6F19085E" w14:textId="77777777" w:rsidTr="007D0194">
        <w:trPr>
          <w:cantSplit/>
          <w:trHeight w:val="283"/>
        </w:trPr>
        <w:tc>
          <w:tcPr>
            <w:tcW w:w="430" w:type="dxa"/>
            <w:vAlign w:val="center"/>
          </w:tcPr>
          <w:p w14:paraId="476D5305" w14:textId="77777777" w:rsidR="007D0194" w:rsidRPr="00E33F1C" w:rsidRDefault="007D0194" w:rsidP="007D0194">
            <w:pPr>
              <w:jc w:val="center"/>
              <w:rPr>
                <w:rFonts w:ascii="Times New Roman" w:hAnsi="Times New Roman"/>
                <w:sz w:val="20"/>
              </w:rPr>
            </w:pPr>
            <w:r w:rsidRPr="00E33F1C">
              <w:rPr>
                <w:rFonts w:ascii="Times New Roman" w:hAnsi="Times New Roman"/>
                <w:sz w:val="20"/>
              </w:rPr>
              <w:t>X</w:t>
            </w:r>
          </w:p>
        </w:tc>
        <w:tc>
          <w:tcPr>
            <w:tcW w:w="4891" w:type="dxa"/>
            <w:vAlign w:val="center"/>
          </w:tcPr>
          <w:p w14:paraId="4816B5F1" w14:textId="77777777" w:rsidR="007D0194" w:rsidRPr="00E33F1C" w:rsidRDefault="007D0194" w:rsidP="007D0194">
            <w:pPr>
              <w:rPr>
                <w:rFonts w:ascii="Times New Roman" w:hAnsi="Times New Roman"/>
              </w:rPr>
            </w:pPr>
            <w:r w:rsidRPr="00E33F1C">
              <w:rPr>
                <w:rFonts w:ascii="Times New Roman" w:hAnsi="Times New Roman"/>
              </w:rPr>
              <w:t>Lezione frontale</w:t>
            </w:r>
          </w:p>
          <w:p w14:paraId="2A4EBCAA" w14:textId="77777777" w:rsidR="007D0194" w:rsidRPr="00E33F1C" w:rsidRDefault="007D0194" w:rsidP="007D0194">
            <w:pPr>
              <w:rPr>
                <w:rFonts w:ascii="Times New Roman" w:hAnsi="Times New Roman"/>
              </w:rPr>
            </w:pPr>
            <w:r w:rsidRPr="00E33F1C">
              <w:rPr>
                <w:rFonts w:ascii="Times New Roman" w:hAnsi="Times New Roman"/>
                <w:i/>
              </w:rPr>
              <w:t>(presentazione di contenuti e dimostrazioni logiche)</w:t>
            </w:r>
          </w:p>
        </w:tc>
        <w:tc>
          <w:tcPr>
            <w:tcW w:w="417" w:type="dxa"/>
            <w:vAlign w:val="center"/>
          </w:tcPr>
          <w:p w14:paraId="29A87EA1" w14:textId="77777777" w:rsidR="007D0194" w:rsidRPr="00E33F1C" w:rsidRDefault="007D0194" w:rsidP="007D0194">
            <w:pPr>
              <w:jc w:val="center"/>
              <w:rPr>
                <w:rFonts w:ascii="Times New Roman" w:hAnsi="Times New Roman"/>
              </w:rPr>
            </w:pPr>
            <w:r w:rsidRPr="00E33F1C">
              <w:rPr>
                <w:rFonts w:ascii="Times New Roman" w:hAnsi="Times New Roman"/>
              </w:rPr>
              <w:t>X</w:t>
            </w:r>
          </w:p>
        </w:tc>
        <w:tc>
          <w:tcPr>
            <w:tcW w:w="4200" w:type="dxa"/>
            <w:vAlign w:val="center"/>
          </w:tcPr>
          <w:p w14:paraId="400EBB28" w14:textId="77777777" w:rsidR="007D0194" w:rsidRPr="00E33F1C" w:rsidRDefault="007D0194" w:rsidP="007D0194">
            <w:pPr>
              <w:rPr>
                <w:rFonts w:ascii="Times New Roman" w:hAnsi="Times New Roman"/>
              </w:rPr>
            </w:pPr>
            <w:r w:rsidRPr="00E33F1C">
              <w:rPr>
                <w:rFonts w:ascii="Times New Roman" w:hAnsi="Times New Roman"/>
              </w:rPr>
              <w:t>Cooperative learning</w:t>
            </w:r>
          </w:p>
          <w:p w14:paraId="102ED11D" w14:textId="77777777" w:rsidR="007D0194" w:rsidRPr="00E33F1C" w:rsidRDefault="007D0194" w:rsidP="007D0194">
            <w:pPr>
              <w:rPr>
                <w:rFonts w:ascii="Times New Roman" w:hAnsi="Times New Roman"/>
                <w:i/>
              </w:rPr>
            </w:pPr>
            <w:r w:rsidRPr="00E33F1C">
              <w:rPr>
                <w:rFonts w:ascii="Times New Roman" w:hAnsi="Times New Roman"/>
                <w:i/>
              </w:rPr>
              <w:t>(lavoro collettivo guidato o autonomo)</w:t>
            </w:r>
          </w:p>
        </w:tc>
      </w:tr>
      <w:tr w:rsidR="007D0194" w:rsidRPr="00E33F1C" w14:paraId="0C4843CC" w14:textId="77777777" w:rsidTr="007D0194">
        <w:trPr>
          <w:trHeight w:val="283"/>
        </w:trPr>
        <w:tc>
          <w:tcPr>
            <w:tcW w:w="430" w:type="dxa"/>
            <w:vAlign w:val="center"/>
          </w:tcPr>
          <w:p w14:paraId="2E62FF40" w14:textId="77777777" w:rsidR="007D0194" w:rsidRPr="00E33F1C" w:rsidRDefault="007D0194" w:rsidP="007D0194">
            <w:pPr>
              <w:jc w:val="center"/>
              <w:rPr>
                <w:rFonts w:ascii="Times New Roman" w:hAnsi="Times New Roman"/>
                <w:sz w:val="20"/>
              </w:rPr>
            </w:pPr>
            <w:r w:rsidRPr="00E33F1C">
              <w:rPr>
                <w:rFonts w:ascii="Times New Roman" w:hAnsi="Times New Roman"/>
                <w:sz w:val="20"/>
              </w:rPr>
              <w:t>X</w:t>
            </w:r>
          </w:p>
        </w:tc>
        <w:tc>
          <w:tcPr>
            <w:tcW w:w="4891" w:type="dxa"/>
            <w:vAlign w:val="center"/>
          </w:tcPr>
          <w:p w14:paraId="26E712E4" w14:textId="77777777" w:rsidR="007D0194" w:rsidRPr="00E33F1C" w:rsidRDefault="007D0194" w:rsidP="007D0194">
            <w:pPr>
              <w:jc w:val="both"/>
              <w:rPr>
                <w:rFonts w:ascii="Times New Roman" w:hAnsi="Times New Roman"/>
              </w:rPr>
            </w:pPr>
            <w:r w:rsidRPr="00E33F1C">
              <w:rPr>
                <w:rFonts w:ascii="Times New Roman" w:hAnsi="Times New Roman"/>
              </w:rPr>
              <w:t xml:space="preserve">Lezione interattiva </w:t>
            </w:r>
          </w:p>
          <w:p w14:paraId="09CC8A1A" w14:textId="77777777" w:rsidR="007D0194" w:rsidRPr="00E33F1C" w:rsidRDefault="007D0194" w:rsidP="007D0194">
            <w:pPr>
              <w:jc w:val="both"/>
              <w:rPr>
                <w:rFonts w:ascii="Times New Roman" w:hAnsi="Times New Roman"/>
              </w:rPr>
            </w:pPr>
            <w:r w:rsidRPr="00E33F1C">
              <w:rPr>
                <w:rFonts w:ascii="Times New Roman" w:hAnsi="Times New Roman"/>
                <w:i/>
              </w:rPr>
              <w:t>(discussioni sui libri o a tema, interrogazioni collettive)</w:t>
            </w:r>
          </w:p>
        </w:tc>
        <w:tc>
          <w:tcPr>
            <w:tcW w:w="417" w:type="dxa"/>
            <w:vAlign w:val="center"/>
          </w:tcPr>
          <w:p w14:paraId="06DAAFB0" w14:textId="77777777" w:rsidR="007D0194" w:rsidRPr="00E33F1C" w:rsidRDefault="007D0194" w:rsidP="007D0194">
            <w:pPr>
              <w:jc w:val="center"/>
              <w:rPr>
                <w:rFonts w:ascii="Times New Roman" w:hAnsi="Times New Roman"/>
              </w:rPr>
            </w:pPr>
            <w:r w:rsidRPr="00E33F1C">
              <w:rPr>
                <w:rFonts w:ascii="Times New Roman" w:hAnsi="Times New Roman"/>
              </w:rPr>
              <w:t>X</w:t>
            </w:r>
          </w:p>
        </w:tc>
        <w:tc>
          <w:tcPr>
            <w:tcW w:w="4200" w:type="dxa"/>
            <w:vAlign w:val="center"/>
          </w:tcPr>
          <w:p w14:paraId="0E9294CF" w14:textId="77777777" w:rsidR="007D0194" w:rsidRPr="00E33F1C" w:rsidRDefault="007D0194" w:rsidP="007D0194">
            <w:pPr>
              <w:jc w:val="both"/>
              <w:rPr>
                <w:rFonts w:ascii="Times New Roman" w:hAnsi="Times New Roman"/>
              </w:rPr>
            </w:pPr>
            <w:r w:rsidRPr="00E33F1C">
              <w:rPr>
                <w:rFonts w:ascii="Times New Roman" w:hAnsi="Times New Roman"/>
                <w:lang w:val="en-US"/>
              </w:rPr>
              <w:t xml:space="preserve">Problem solving </w:t>
            </w:r>
          </w:p>
          <w:p w14:paraId="28638093" w14:textId="77777777" w:rsidR="007D0194" w:rsidRPr="00E33F1C" w:rsidRDefault="007D0194" w:rsidP="007D0194">
            <w:pPr>
              <w:jc w:val="both"/>
              <w:rPr>
                <w:rFonts w:ascii="Times New Roman" w:hAnsi="Times New Roman"/>
                <w:i/>
              </w:rPr>
            </w:pPr>
            <w:r w:rsidRPr="00E33F1C">
              <w:rPr>
                <w:rFonts w:ascii="Times New Roman" w:hAnsi="Times New Roman"/>
                <w:i/>
              </w:rPr>
              <w:t>(definizione collettiva)</w:t>
            </w:r>
          </w:p>
        </w:tc>
      </w:tr>
      <w:tr w:rsidR="007D0194" w:rsidRPr="00E33F1C" w14:paraId="03D1D2B7" w14:textId="77777777" w:rsidTr="007D0194">
        <w:trPr>
          <w:trHeight w:val="283"/>
        </w:trPr>
        <w:tc>
          <w:tcPr>
            <w:tcW w:w="430" w:type="dxa"/>
            <w:vAlign w:val="center"/>
          </w:tcPr>
          <w:p w14:paraId="4B5DAC05" w14:textId="77777777" w:rsidR="007D0194" w:rsidRPr="00E33F1C" w:rsidRDefault="007D0194" w:rsidP="007D0194">
            <w:pPr>
              <w:jc w:val="center"/>
              <w:rPr>
                <w:rFonts w:ascii="Times New Roman" w:hAnsi="Times New Roman"/>
                <w:sz w:val="20"/>
              </w:rPr>
            </w:pPr>
            <w:r w:rsidRPr="00E33F1C">
              <w:rPr>
                <w:rFonts w:ascii="Times New Roman" w:hAnsi="Times New Roman"/>
                <w:sz w:val="20"/>
              </w:rPr>
              <w:t>X</w:t>
            </w:r>
          </w:p>
        </w:tc>
        <w:tc>
          <w:tcPr>
            <w:tcW w:w="4891" w:type="dxa"/>
            <w:vAlign w:val="center"/>
          </w:tcPr>
          <w:p w14:paraId="639D1D85" w14:textId="77777777" w:rsidR="007D0194" w:rsidRPr="00E33F1C" w:rsidRDefault="007D0194" w:rsidP="007D0194">
            <w:pPr>
              <w:rPr>
                <w:rFonts w:ascii="Times New Roman" w:hAnsi="Times New Roman"/>
              </w:rPr>
            </w:pPr>
            <w:r w:rsidRPr="00E33F1C">
              <w:rPr>
                <w:rFonts w:ascii="Times New Roman" w:hAnsi="Times New Roman"/>
              </w:rPr>
              <w:t>Lezione multimediale</w:t>
            </w:r>
          </w:p>
          <w:p w14:paraId="1D827220" w14:textId="77777777" w:rsidR="007D0194" w:rsidRPr="00E33F1C" w:rsidRDefault="007D0194" w:rsidP="007D0194">
            <w:pPr>
              <w:rPr>
                <w:rFonts w:ascii="Times New Roman" w:hAnsi="Times New Roman"/>
              </w:rPr>
            </w:pPr>
            <w:r w:rsidRPr="00E33F1C">
              <w:rPr>
                <w:rFonts w:ascii="Times New Roman" w:hAnsi="Times New Roman"/>
                <w:i/>
              </w:rPr>
              <w:t>(utilizzo della LIM, di PPT, di audio video)</w:t>
            </w:r>
          </w:p>
        </w:tc>
        <w:tc>
          <w:tcPr>
            <w:tcW w:w="417" w:type="dxa"/>
            <w:vAlign w:val="center"/>
          </w:tcPr>
          <w:p w14:paraId="3061044D" w14:textId="77777777" w:rsidR="007D0194" w:rsidRPr="00E33F1C" w:rsidRDefault="007D0194" w:rsidP="007D0194">
            <w:pPr>
              <w:jc w:val="center"/>
              <w:rPr>
                <w:rFonts w:ascii="Times New Roman" w:hAnsi="Times New Roman"/>
              </w:rPr>
            </w:pPr>
          </w:p>
        </w:tc>
        <w:tc>
          <w:tcPr>
            <w:tcW w:w="4200" w:type="dxa"/>
            <w:vAlign w:val="center"/>
          </w:tcPr>
          <w:p w14:paraId="14EECD2D" w14:textId="77777777" w:rsidR="007D0194" w:rsidRPr="00E33F1C" w:rsidRDefault="007D0194" w:rsidP="007D0194">
            <w:pPr>
              <w:rPr>
                <w:rFonts w:ascii="Times New Roman" w:hAnsi="Times New Roman"/>
                <w:lang w:val="it-CH"/>
              </w:rPr>
            </w:pPr>
            <w:r w:rsidRPr="00E33F1C">
              <w:rPr>
                <w:rFonts w:ascii="Times New Roman" w:hAnsi="Times New Roman"/>
                <w:lang w:val="it-CH"/>
              </w:rPr>
              <w:t>Attività di laboratorio</w:t>
            </w:r>
          </w:p>
          <w:p w14:paraId="2841EA9A" w14:textId="77777777" w:rsidR="007D0194" w:rsidRPr="00E33F1C" w:rsidRDefault="007D0194" w:rsidP="007D0194">
            <w:pPr>
              <w:rPr>
                <w:rFonts w:ascii="Times New Roman" w:hAnsi="Times New Roman"/>
              </w:rPr>
            </w:pPr>
            <w:r w:rsidRPr="00E33F1C">
              <w:rPr>
                <w:rFonts w:ascii="Times New Roman" w:hAnsi="Times New Roman"/>
                <w:i/>
                <w:lang w:val="it-CH"/>
              </w:rPr>
              <w:t>(esperienza individuale o di gruppo)</w:t>
            </w:r>
          </w:p>
        </w:tc>
      </w:tr>
      <w:tr w:rsidR="007D0194" w:rsidRPr="00E33F1C" w14:paraId="5B6F2676" w14:textId="77777777" w:rsidTr="007D0194">
        <w:trPr>
          <w:trHeight w:val="283"/>
        </w:trPr>
        <w:tc>
          <w:tcPr>
            <w:tcW w:w="430" w:type="dxa"/>
            <w:vAlign w:val="center"/>
          </w:tcPr>
          <w:p w14:paraId="238D75DF" w14:textId="77777777" w:rsidR="007D0194" w:rsidRPr="00E33F1C" w:rsidRDefault="007D0194" w:rsidP="007D0194">
            <w:pPr>
              <w:jc w:val="center"/>
              <w:rPr>
                <w:rFonts w:ascii="Times New Roman" w:hAnsi="Times New Roman"/>
                <w:sz w:val="20"/>
              </w:rPr>
            </w:pPr>
            <w:r w:rsidRPr="00E33F1C">
              <w:rPr>
                <w:rFonts w:ascii="Times New Roman" w:hAnsi="Times New Roman"/>
                <w:sz w:val="20"/>
              </w:rPr>
              <w:t>X</w:t>
            </w:r>
          </w:p>
        </w:tc>
        <w:tc>
          <w:tcPr>
            <w:tcW w:w="4891" w:type="dxa"/>
            <w:vAlign w:val="center"/>
          </w:tcPr>
          <w:p w14:paraId="04EFB91E" w14:textId="77777777" w:rsidR="007D0194" w:rsidRPr="00E33F1C" w:rsidRDefault="007D0194" w:rsidP="007D0194">
            <w:pPr>
              <w:rPr>
                <w:rFonts w:ascii="Times New Roman" w:hAnsi="Times New Roman"/>
              </w:rPr>
            </w:pPr>
            <w:r w:rsidRPr="00E33F1C">
              <w:rPr>
                <w:rFonts w:ascii="Times New Roman" w:hAnsi="Times New Roman"/>
              </w:rPr>
              <w:t>Lezione / applicazione</w:t>
            </w:r>
          </w:p>
        </w:tc>
        <w:tc>
          <w:tcPr>
            <w:tcW w:w="417" w:type="dxa"/>
            <w:vAlign w:val="center"/>
          </w:tcPr>
          <w:p w14:paraId="7B9D63D9" w14:textId="77777777" w:rsidR="007D0194" w:rsidRPr="00E33F1C" w:rsidRDefault="007D0194" w:rsidP="007D0194">
            <w:pPr>
              <w:jc w:val="center"/>
              <w:rPr>
                <w:rFonts w:ascii="Times New Roman" w:hAnsi="Times New Roman"/>
              </w:rPr>
            </w:pPr>
          </w:p>
        </w:tc>
        <w:tc>
          <w:tcPr>
            <w:tcW w:w="4200" w:type="dxa"/>
            <w:vAlign w:val="center"/>
          </w:tcPr>
          <w:p w14:paraId="600C85A0" w14:textId="77777777" w:rsidR="007D0194" w:rsidRPr="00E33F1C" w:rsidRDefault="007D0194" w:rsidP="007D0194">
            <w:pPr>
              <w:rPr>
                <w:rFonts w:ascii="Times New Roman" w:hAnsi="Times New Roman"/>
              </w:rPr>
            </w:pPr>
            <w:r w:rsidRPr="00E33F1C">
              <w:rPr>
                <w:rFonts w:ascii="Times New Roman" w:hAnsi="Times New Roman"/>
              </w:rPr>
              <w:t>Esercitazioni pratiche</w:t>
            </w:r>
          </w:p>
        </w:tc>
      </w:tr>
      <w:tr w:rsidR="007D0194" w:rsidRPr="00E33F1C" w14:paraId="2145CBCE" w14:textId="77777777" w:rsidTr="007D0194">
        <w:trPr>
          <w:trHeight w:val="283"/>
        </w:trPr>
        <w:tc>
          <w:tcPr>
            <w:tcW w:w="430" w:type="dxa"/>
            <w:vAlign w:val="center"/>
          </w:tcPr>
          <w:p w14:paraId="522366D1" w14:textId="77777777" w:rsidR="007D0194" w:rsidRPr="00E33F1C" w:rsidRDefault="007D0194" w:rsidP="007D0194">
            <w:pPr>
              <w:jc w:val="center"/>
              <w:rPr>
                <w:rFonts w:ascii="Times New Roman" w:hAnsi="Times New Roman"/>
                <w:sz w:val="20"/>
              </w:rPr>
            </w:pPr>
            <w:r w:rsidRPr="00E33F1C">
              <w:rPr>
                <w:rFonts w:ascii="Times New Roman" w:hAnsi="Times New Roman"/>
                <w:sz w:val="20"/>
              </w:rPr>
              <w:t>X</w:t>
            </w:r>
          </w:p>
        </w:tc>
        <w:tc>
          <w:tcPr>
            <w:tcW w:w="4891" w:type="dxa"/>
            <w:vAlign w:val="center"/>
          </w:tcPr>
          <w:p w14:paraId="332C339F" w14:textId="77777777" w:rsidR="007D0194" w:rsidRPr="00E33F1C" w:rsidRDefault="007D0194" w:rsidP="007D0194">
            <w:pPr>
              <w:rPr>
                <w:rFonts w:ascii="Times New Roman" w:hAnsi="Times New Roman"/>
              </w:rPr>
            </w:pPr>
            <w:r w:rsidRPr="00E33F1C">
              <w:rPr>
                <w:rFonts w:ascii="Times New Roman" w:hAnsi="Times New Roman"/>
              </w:rPr>
              <w:t xml:space="preserve">Lettura e analisi diretta dei testi </w:t>
            </w:r>
          </w:p>
        </w:tc>
        <w:tc>
          <w:tcPr>
            <w:tcW w:w="417" w:type="dxa"/>
            <w:vAlign w:val="center"/>
          </w:tcPr>
          <w:p w14:paraId="41C5307B" w14:textId="77777777" w:rsidR="007D0194" w:rsidRPr="00E33F1C" w:rsidRDefault="007D0194" w:rsidP="007D0194">
            <w:pPr>
              <w:jc w:val="center"/>
              <w:rPr>
                <w:rFonts w:ascii="Times New Roman" w:hAnsi="Times New Roman"/>
              </w:rPr>
            </w:pPr>
          </w:p>
        </w:tc>
        <w:tc>
          <w:tcPr>
            <w:tcW w:w="4200" w:type="dxa"/>
            <w:vAlign w:val="center"/>
          </w:tcPr>
          <w:p w14:paraId="44E1B0BB" w14:textId="77777777" w:rsidR="007D0194" w:rsidRPr="00E33F1C" w:rsidRDefault="007D0194" w:rsidP="007D0194">
            <w:pPr>
              <w:jc w:val="both"/>
              <w:rPr>
                <w:rFonts w:ascii="Times New Roman" w:hAnsi="Times New Roman"/>
              </w:rPr>
            </w:pPr>
            <w:r w:rsidRPr="00E33F1C">
              <w:rPr>
                <w:rFonts w:ascii="Times New Roman" w:hAnsi="Times New Roman"/>
              </w:rPr>
              <w:t>Altro ______________________________</w:t>
            </w:r>
          </w:p>
        </w:tc>
      </w:tr>
    </w:tbl>
    <w:p w14:paraId="0DA85776" w14:textId="77777777" w:rsidR="00314C03" w:rsidRPr="004D4446" w:rsidRDefault="00314C03" w:rsidP="00314C03">
      <w:pPr>
        <w:rPr>
          <w:rFonts w:ascii="Times New Roman" w:hAnsi="Times New Roman"/>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7"/>
        <w:gridCol w:w="2609"/>
        <w:gridCol w:w="412"/>
        <w:gridCol w:w="3023"/>
        <w:gridCol w:w="410"/>
        <w:gridCol w:w="2753"/>
      </w:tblGrid>
      <w:tr w:rsidR="00314C03" w:rsidRPr="00E33F1C" w14:paraId="6D5F02C9" w14:textId="77777777" w:rsidTr="004D4446">
        <w:trPr>
          <w:cantSplit/>
          <w:trHeight w:val="283"/>
          <w:jc w:val="center"/>
        </w:trPr>
        <w:tc>
          <w:tcPr>
            <w:tcW w:w="5000" w:type="pct"/>
            <w:gridSpan w:val="6"/>
            <w:shd w:val="clear" w:color="auto" w:fill="EFF9FF"/>
            <w:vAlign w:val="center"/>
          </w:tcPr>
          <w:p w14:paraId="0E2FF122" w14:textId="77777777" w:rsidR="000A5B60" w:rsidRPr="00E33F1C" w:rsidRDefault="000A5B60" w:rsidP="00AF189F">
            <w:pPr>
              <w:ind w:left="480"/>
              <w:rPr>
                <w:rFonts w:ascii="Times New Roman" w:hAnsi="Times New Roman"/>
                <w:b/>
                <w:bCs/>
              </w:rPr>
            </w:pPr>
          </w:p>
          <w:p w14:paraId="60425FB8" w14:textId="77777777" w:rsidR="00314C03" w:rsidRPr="00E33F1C" w:rsidRDefault="00314C03" w:rsidP="00AF189F">
            <w:pPr>
              <w:ind w:left="480"/>
              <w:rPr>
                <w:rFonts w:ascii="Times New Roman" w:hAnsi="Times New Roman"/>
                <w:b/>
                <w:iCs/>
              </w:rPr>
            </w:pPr>
            <w:r w:rsidRPr="00E33F1C">
              <w:rPr>
                <w:rFonts w:ascii="Times New Roman" w:hAnsi="Times New Roman"/>
                <w:b/>
                <w:bCs/>
              </w:rPr>
              <w:t>6.MEZZI, STRUMENTI, SPAZI</w:t>
            </w:r>
          </w:p>
        </w:tc>
      </w:tr>
      <w:tr w:rsidR="00314C03" w:rsidRPr="00E33F1C" w14:paraId="10D5316E" w14:textId="77777777" w:rsidTr="000A5B60">
        <w:trPr>
          <w:cantSplit/>
          <w:trHeight w:val="283"/>
          <w:jc w:val="center"/>
        </w:trPr>
        <w:tc>
          <w:tcPr>
            <w:tcW w:w="221" w:type="pct"/>
            <w:vAlign w:val="center"/>
          </w:tcPr>
          <w:p w14:paraId="70FADD44" w14:textId="77777777" w:rsidR="00314C03" w:rsidRPr="00E33F1C" w:rsidRDefault="00DB7896" w:rsidP="00AF189F">
            <w:pPr>
              <w:jc w:val="center"/>
              <w:rPr>
                <w:rFonts w:ascii="Times New Roman" w:hAnsi="Times New Roman"/>
              </w:rPr>
            </w:pPr>
            <w:r w:rsidRPr="00E33F1C">
              <w:rPr>
                <w:rFonts w:ascii="Times New Roman" w:hAnsi="Times New Roman"/>
              </w:rPr>
              <w:t>X</w:t>
            </w:r>
          </w:p>
        </w:tc>
        <w:tc>
          <w:tcPr>
            <w:tcW w:w="1354" w:type="pct"/>
            <w:vAlign w:val="center"/>
          </w:tcPr>
          <w:p w14:paraId="63076A78" w14:textId="77777777" w:rsidR="00314C03" w:rsidRPr="00E33F1C" w:rsidRDefault="00314C03" w:rsidP="00AF189F">
            <w:pPr>
              <w:rPr>
                <w:rFonts w:ascii="Times New Roman" w:hAnsi="Times New Roman"/>
              </w:rPr>
            </w:pPr>
            <w:r w:rsidRPr="00E33F1C">
              <w:rPr>
                <w:rFonts w:ascii="Times New Roman" w:hAnsi="Times New Roman"/>
              </w:rPr>
              <w:t>Libri di testo</w:t>
            </w:r>
          </w:p>
        </w:tc>
        <w:tc>
          <w:tcPr>
            <w:tcW w:w="214" w:type="pct"/>
            <w:vAlign w:val="center"/>
          </w:tcPr>
          <w:p w14:paraId="2E8C65AC" w14:textId="77777777" w:rsidR="00314C03" w:rsidRPr="00E33F1C" w:rsidRDefault="00314C03" w:rsidP="00AF189F">
            <w:pPr>
              <w:jc w:val="center"/>
              <w:rPr>
                <w:rFonts w:ascii="Times New Roman" w:hAnsi="Times New Roman"/>
              </w:rPr>
            </w:pPr>
          </w:p>
        </w:tc>
        <w:tc>
          <w:tcPr>
            <w:tcW w:w="1569" w:type="pct"/>
            <w:vAlign w:val="center"/>
          </w:tcPr>
          <w:p w14:paraId="5B25366C" w14:textId="77777777" w:rsidR="00314C03" w:rsidRPr="00E33F1C" w:rsidRDefault="00314C03" w:rsidP="00AF189F">
            <w:pPr>
              <w:rPr>
                <w:rFonts w:ascii="Times New Roman" w:hAnsi="Times New Roman"/>
              </w:rPr>
            </w:pPr>
            <w:r w:rsidRPr="00E33F1C">
              <w:rPr>
                <w:rFonts w:ascii="Times New Roman" w:hAnsi="Times New Roman"/>
              </w:rPr>
              <w:t xml:space="preserve">Registratore </w:t>
            </w:r>
          </w:p>
        </w:tc>
        <w:tc>
          <w:tcPr>
            <w:tcW w:w="213" w:type="pct"/>
            <w:vAlign w:val="center"/>
          </w:tcPr>
          <w:p w14:paraId="3DA5BD41" w14:textId="77777777" w:rsidR="00314C03" w:rsidRPr="00E33F1C" w:rsidRDefault="00314C03" w:rsidP="00AF189F">
            <w:pPr>
              <w:jc w:val="center"/>
              <w:rPr>
                <w:rFonts w:ascii="Times New Roman" w:hAnsi="Times New Roman"/>
                <w:iCs/>
              </w:rPr>
            </w:pPr>
          </w:p>
        </w:tc>
        <w:tc>
          <w:tcPr>
            <w:tcW w:w="1429" w:type="pct"/>
            <w:vAlign w:val="center"/>
          </w:tcPr>
          <w:p w14:paraId="1A5A2F4C" w14:textId="77777777" w:rsidR="00314C03" w:rsidRPr="00E33F1C" w:rsidRDefault="00314C03" w:rsidP="00AF189F">
            <w:pPr>
              <w:rPr>
                <w:rFonts w:ascii="Times New Roman" w:hAnsi="Times New Roman"/>
                <w:iCs/>
              </w:rPr>
            </w:pPr>
            <w:r w:rsidRPr="00E33F1C">
              <w:rPr>
                <w:rFonts w:ascii="Times New Roman" w:hAnsi="Times New Roman"/>
              </w:rPr>
              <w:t>Cineforum</w:t>
            </w:r>
          </w:p>
        </w:tc>
      </w:tr>
      <w:tr w:rsidR="00314C03" w:rsidRPr="00E33F1C" w14:paraId="50699DAD" w14:textId="77777777" w:rsidTr="000A5B60">
        <w:trPr>
          <w:trHeight w:val="283"/>
          <w:jc w:val="center"/>
        </w:trPr>
        <w:tc>
          <w:tcPr>
            <w:tcW w:w="221" w:type="pct"/>
            <w:vAlign w:val="center"/>
          </w:tcPr>
          <w:p w14:paraId="5DD612FD" w14:textId="77777777" w:rsidR="00314C03" w:rsidRPr="00E33F1C" w:rsidRDefault="00DB7896" w:rsidP="00AF189F">
            <w:pPr>
              <w:jc w:val="center"/>
              <w:rPr>
                <w:rFonts w:ascii="Times New Roman" w:hAnsi="Times New Roman"/>
              </w:rPr>
            </w:pPr>
            <w:r w:rsidRPr="00E33F1C">
              <w:rPr>
                <w:rFonts w:ascii="Times New Roman" w:hAnsi="Times New Roman"/>
              </w:rPr>
              <w:t>X</w:t>
            </w:r>
          </w:p>
        </w:tc>
        <w:tc>
          <w:tcPr>
            <w:tcW w:w="1354" w:type="pct"/>
            <w:vAlign w:val="center"/>
          </w:tcPr>
          <w:p w14:paraId="78A35F6E" w14:textId="77777777" w:rsidR="00314C03" w:rsidRPr="00E33F1C" w:rsidRDefault="00314C03" w:rsidP="00AF189F">
            <w:pPr>
              <w:jc w:val="both"/>
              <w:rPr>
                <w:rFonts w:ascii="Times New Roman" w:hAnsi="Times New Roman"/>
              </w:rPr>
            </w:pPr>
            <w:r w:rsidRPr="00E33F1C">
              <w:rPr>
                <w:rFonts w:ascii="Times New Roman" w:hAnsi="Times New Roman"/>
              </w:rPr>
              <w:t xml:space="preserve">Altri libri </w:t>
            </w:r>
          </w:p>
        </w:tc>
        <w:tc>
          <w:tcPr>
            <w:tcW w:w="214" w:type="pct"/>
            <w:vAlign w:val="center"/>
          </w:tcPr>
          <w:p w14:paraId="2E90F1E7" w14:textId="77777777" w:rsidR="00314C03" w:rsidRPr="00E33F1C" w:rsidRDefault="00314C03" w:rsidP="00AF189F">
            <w:pPr>
              <w:jc w:val="center"/>
              <w:rPr>
                <w:rFonts w:ascii="Times New Roman" w:hAnsi="Times New Roman"/>
              </w:rPr>
            </w:pPr>
          </w:p>
        </w:tc>
        <w:tc>
          <w:tcPr>
            <w:tcW w:w="1569" w:type="pct"/>
            <w:vAlign w:val="center"/>
          </w:tcPr>
          <w:p w14:paraId="099CF6D3" w14:textId="77777777" w:rsidR="00314C03" w:rsidRPr="00E33F1C" w:rsidRDefault="00314C03" w:rsidP="00AF189F">
            <w:pPr>
              <w:jc w:val="both"/>
              <w:rPr>
                <w:rFonts w:ascii="Times New Roman" w:hAnsi="Times New Roman"/>
              </w:rPr>
            </w:pPr>
            <w:r w:rsidRPr="00E33F1C">
              <w:rPr>
                <w:rFonts w:ascii="Times New Roman" w:hAnsi="Times New Roman"/>
              </w:rPr>
              <w:t>Lettore DVD</w:t>
            </w:r>
          </w:p>
        </w:tc>
        <w:tc>
          <w:tcPr>
            <w:tcW w:w="213" w:type="pct"/>
            <w:vAlign w:val="center"/>
          </w:tcPr>
          <w:p w14:paraId="65B5B033" w14:textId="77777777" w:rsidR="00314C03" w:rsidRPr="00E33F1C" w:rsidRDefault="00314C03" w:rsidP="00AF189F">
            <w:pPr>
              <w:jc w:val="center"/>
              <w:rPr>
                <w:rFonts w:ascii="Times New Roman" w:hAnsi="Times New Roman"/>
              </w:rPr>
            </w:pPr>
          </w:p>
        </w:tc>
        <w:tc>
          <w:tcPr>
            <w:tcW w:w="1429" w:type="pct"/>
            <w:vAlign w:val="center"/>
          </w:tcPr>
          <w:p w14:paraId="06359389" w14:textId="77777777" w:rsidR="00314C03" w:rsidRPr="00E33F1C" w:rsidRDefault="00314C03" w:rsidP="00AF189F">
            <w:pPr>
              <w:rPr>
                <w:rFonts w:ascii="Times New Roman" w:hAnsi="Times New Roman"/>
              </w:rPr>
            </w:pPr>
            <w:r w:rsidRPr="00E33F1C">
              <w:rPr>
                <w:rFonts w:ascii="Times New Roman" w:hAnsi="Times New Roman"/>
              </w:rPr>
              <w:t xml:space="preserve">Mostre </w:t>
            </w:r>
          </w:p>
        </w:tc>
      </w:tr>
      <w:tr w:rsidR="00314C03" w:rsidRPr="00E33F1C" w14:paraId="62BC2078" w14:textId="77777777" w:rsidTr="000A5B60">
        <w:trPr>
          <w:trHeight w:val="283"/>
          <w:jc w:val="center"/>
        </w:trPr>
        <w:tc>
          <w:tcPr>
            <w:tcW w:w="221" w:type="pct"/>
            <w:vAlign w:val="center"/>
          </w:tcPr>
          <w:p w14:paraId="7ED2C472" w14:textId="77777777" w:rsidR="00314C03" w:rsidRPr="00E33F1C" w:rsidRDefault="00314C03" w:rsidP="00AF189F">
            <w:pPr>
              <w:jc w:val="center"/>
              <w:rPr>
                <w:rFonts w:ascii="Times New Roman" w:hAnsi="Times New Roman"/>
              </w:rPr>
            </w:pPr>
            <w:r w:rsidRPr="00E33F1C">
              <w:rPr>
                <w:rFonts w:ascii="Times New Roman" w:hAnsi="Times New Roman"/>
              </w:rPr>
              <w:t>X</w:t>
            </w:r>
          </w:p>
        </w:tc>
        <w:tc>
          <w:tcPr>
            <w:tcW w:w="1354" w:type="pct"/>
            <w:vAlign w:val="center"/>
          </w:tcPr>
          <w:p w14:paraId="76C73801" w14:textId="77777777" w:rsidR="00314C03" w:rsidRPr="00E33F1C" w:rsidRDefault="00314C03" w:rsidP="00AF189F">
            <w:pPr>
              <w:rPr>
                <w:rFonts w:ascii="Times New Roman" w:hAnsi="Times New Roman"/>
              </w:rPr>
            </w:pPr>
            <w:r w:rsidRPr="00E33F1C">
              <w:rPr>
                <w:rFonts w:ascii="Times New Roman" w:hAnsi="Times New Roman"/>
              </w:rPr>
              <w:t>Dispense, schemi</w:t>
            </w:r>
          </w:p>
        </w:tc>
        <w:tc>
          <w:tcPr>
            <w:tcW w:w="214" w:type="pct"/>
            <w:vAlign w:val="center"/>
          </w:tcPr>
          <w:p w14:paraId="53BC8276" w14:textId="77777777" w:rsidR="00314C03" w:rsidRPr="00E33F1C" w:rsidRDefault="007D0194" w:rsidP="00AF189F">
            <w:pPr>
              <w:jc w:val="center"/>
              <w:rPr>
                <w:rFonts w:ascii="Times New Roman" w:hAnsi="Times New Roman"/>
              </w:rPr>
            </w:pPr>
            <w:r w:rsidRPr="00E33F1C">
              <w:rPr>
                <w:rFonts w:ascii="Times New Roman" w:hAnsi="Times New Roman"/>
                <w:sz w:val="20"/>
              </w:rPr>
              <w:t>X</w:t>
            </w:r>
          </w:p>
        </w:tc>
        <w:tc>
          <w:tcPr>
            <w:tcW w:w="1569" w:type="pct"/>
            <w:vAlign w:val="center"/>
          </w:tcPr>
          <w:p w14:paraId="01E5CBB4" w14:textId="77777777" w:rsidR="00314C03" w:rsidRPr="00E33F1C" w:rsidRDefault="00314C03" w:rsidP="00AF189F">
            <w:pPr>
              <w:rPr>
                <w:rFonts w:ascii="Times New Roman" w:hAnsi="Times New Roman"/>
              </w:rPr>
            </w:pPr>
            <w:r w:rsidRPr="00E33F1C">
              <w:rPr>
                <w:rFonts w:ascii="Times New Roman" w:hAnsi="Times New Roman"/>
              </w:rPr>
              <w:t xml:space="preserve">Computer </w:t>
            </w:r>
          </w:p>
        </w:tc>
        <w:tc>
          <w:tcPr>
            <w:tcW w:w="213" w:type="pct"/>
            <w:vAlign w:val="center"/>
          </w:tcPr>
          <w:p w14:paraId="67C45BE8" w14:textId="77777777" w:rsidR="00314C03" w:rsidRPr="00E33F1C" w:rsidRDefault="00314C03" w:rsidP="00AF189F">
            <w:pPr>
              <w:jc w:val="center"/>
              <w:rPr>
                <w:rFonts w:ascii="Times New Roman" w:hAnsi="Times New Roman"/>
              </w:rPr>
            </w:pPr>
          </w:p>
        </w:tc>
        <w:tc>
          <w:tcPr>
            <w:tcW w:w="1429" w:type="pct"/>
            <w:vAlign w:val="center"/>
          </w:tcPr>
          <w:p w14:paraId="7306B0DE" w14:textId="77777777" w:rsidR="00314C03" w:rsidRPr="00E33F1C" w:rsidRDefault="00314C03" w:rsidP="00AF189F">
            <w:pPr>
              <w:rPr>
                <w:rFonts w:ascii="Times New Roman" w:hAnsi="Times New Roman"/>
              </w:rPr>
            </w:pPr>
            <w:r w:rsidRPr="00E33F1C">
              <w:rPr>
                <w:rFonts w:ascii="Times New Roman" w:hAnsi="Times New Roman"/>
              </w:rPr>
              <w:t>Visite guidate</w:t>
            </w:r>
          </w:p>
        </w:tc>
      </w:tr>
      <w:tr w:rsidR="00314C03" w:rsidRPr="00E33F1C" w14:paraId="1C8F46A9" w14:textId="77777777" w:rsidTr="000A5B60">
        <w:trPr>
          <w:trHeight w:val="283"/>
          <w:jc w:val="center"/>
        </w:trPr>
        <w:tc>
          <w:tcPr>
            <w:tcW w:w="221" w:type="pct"/>
            <w:vAlign w:val="center"/>
          </w:tcPr>
          <w:p w14:paraId="6636841E" w14:textId="77777777" w:rsidR="00314C03" w:rsidRPr="00E33F1C" w:rsidRDefault="00314C03" w:rsidP="00AF189F">
            <w:pPr>
              <w:jc w:val="center"/>
              <w:rPr>
                <w:rFonts w:ascii="Times New Roman" w:hAnsi="Times New Roman"/>
              </w:rPr>
            </w:pPr>
            <w:r w:rsidRPr="00E33F1C">
              <w:rPr>
                <w:rFonts w:ascii="Times New Roman" w:hAnsi="Times New Roman"/>
              </w:rPr>
              <w:t>X</w:t>
            </w:r>
          </w:p>
        </w:tc>
        <w:tc>
          <w:tcPr>
            <w:tcW w:w="1354" w:type="pct"/>
            <w:vAlign w:val="center"/>
          </w:tcPr>
          <w:p w14:paraId="54775BA6" w14:textId="77777777" w:rsidR="00314C03" w:rsidRPr="00E33F1C" w:rsidRDefault="00314C03" w:rsidP="00AF189F">
            <w:pPr>
              <w:rPr>
                <w:rFonts w:ascii="Times New Roman" w:hAnsi="Times New Roman"/>
              </w:rPr>
            </w:pPr>
            <w:r w:rsidRPr="00E33F1C">
              <w:rPr>
                <w:rFonts w:ascii="Times New Roman" w:hAnsi="Times New Roman"/>
              </w:rPr>
              <w:t xml:space="preserve">Dettatura di appunti </w:t>
            </w:r>
          </w:p>
        </w:tc>
        <w:tc>
          <w:tcPr>
            <w:tcW w:w="214" w:type="pct"/>
            <w:vAlign w:val="center"/>
          </w:tcPr>
          <w:p w14:paraId="0203C69A" w14:textId="77777777" w:rsidR="00314C03" w:rsidRPr="00E33F1C" w:rsidRDefault="00314C03" w:rsidP="00AF189F">
            <w:pPr>
              <w:jc w:val="center"/>
              <w:rPr>
                <w:rFonts w:ascii="Times New Roman" w:hAnsi="Times New Roman"/>
                <w:iCs/>
              </w:rPr>
            </w:pPr>
          </w:p>
        </w:tc>
        <w:tc>
          <w:tcPr>
            <w:tcW w:w="1569" w:type="pct"/>
            <w:vAlign w:val="center"/>
          </w:tcPr>
          <w:p w14:paraId="65E6A682" w14:textId="77777777" w:rsidR="00314C03" w:rsidRPr="00E33F1C" w:rsidRDefault="00314C03" w:rsidP="00AF189F">
            <w:pPr>
              <w:jc w:val="both"/>
              <w:rPr>
                <w:rFonts w:ascii="Times New Roman" w:hAnsi="Times New Roman"/>
                <w:iCs/>
              </w:rPr>
            </w:pPr>
            <w:r w:rsidRPr="00E33F1C">
              <w:rPr>
                <w:rFonts w:ascii="Times New Roman" w:hAnsi="Times New Roman"/>
                <w:iCs/>
              </w:rPr>
              <w:t>Laboratorio di______________</w:t>
            </w:r>
          </w:p>
        </w:tc>
        <w:tc>
          <w:tcPr>
            <w:tcW w:w="213" w:type="pct"/>
            <w:vAlign w:val="center"/>
          </w:tcPr>
          <w:p w14:paraId="5C8EBBA5" w14:textId="77777777" w:rsidR="00314C03" w:rsidRPr="00E33F1C" w:rsidRDefault="00314C03" w:rsidP="00AF189F">
            <w:pPr>
              <w:jc w:val="center"/>
              <w:rPr>
                <w:rFonts w:ascii="Times New Roman" w:hAnsi="Times New Roman"/>
              </w:rPr>
            </w:pPr>
          </w:p>
        </w:tc>
        <w:tc>
          <w:tcPr>
            <w:tcW w:w="1429" w:type="pct"/>
            <w:vAlign w:val="center"/>
          </w:tcPr>
          <w:p w14:paraId="6AC1816E" w14:textId="77777777" w:rsidR="00314C03" w:rsidRPr="00E33F1C" w:rsidRDefault="00314C03" w:rsidP="00AF189F">
            <w:pPr>
              <w:rPr>
                <w:rFonts w:ascii="Times New Roman" w:hAnsi="Times New Roman"/>
              </w:rPr>
            </w:pPr>
            <w:r w:rsidRPr="00E33F1C">
              <w:rPr>
                <w:rFonts w:ascii="Times New Roman" w:hAnsi="Times New Roman"/>
              </w:rPr>
              <w:t>Stage</w:t>
            </w:r>
          </w:p>
        </w:tc>
      </w:tr>
      <w:tr w:rsidR="00314C03" w:rsidRPr="00E33F1C" w14:paraId="51169BD8" w14:textId="77777777" w:rsidTr="000A5B60">
        <w:trPr>
          <w:trHeight w:val="283"/>
          <w:jc w:val="center"/>
        </w:trPr>
        <w:tc>
          <w:tcPr>
            <w:tcW w:w="221" w:type="pct"/>
            <w:vAlign w:val="center"/>
          </w:tcPr>
          <w:p w14:paraId="3F9671E0" w14:textId="77777777" w:rsidR="00314C03" w:rsidRPr="00E33F1C" w:rsidRDefault="00314C03" w:rsidP="00AF189F">
            <w:pPr>
              <w:jc w:val="center"/>
              <w:rPr>
                <w:rFonts w:ascii="Times New Roman" w:hAnsi="Times New Roman"/>
              </w:rPr>
            </w:pPr>
            <w:r w:rsidRPr="00E33F1C">
              <w:rPr>
                <w:rFonts w:ascii="Times New Roman" w:hAnsi="Times New Roman"/>
              </w:rPr>
              <w:t>X</w:t>
            </w:r>
          </w:p>
        </w:tc>
        <w:tc>
          <w:tcPr>
            <w:tcW w:w="1354" w:type="pct"/>
            <w:vAlign w:val="center"/>
          </w:tcPr>
          <w:p w14:paraId="099B65DC" w14:textId="77777777" w:rsidR="00314C03" w:rsidRPr="00E33F1C" w:rsidRDefault="00314C03" w:rsidP="00AF189F">
            <w:pPr>
              <w:rPr>
                <w:rFonts w:ascii="Times New Roman" w:hAnsi="Times New Roman"/>
              </w:rPr>
            </w:pPr>
            <w:r w:rsidRPr="00E33F1C">
              <w:rPr>
                <w:rFonts w:ascii="Times New Roman" w:hAnsi="Times New Roman"/>
              </w:rPr>
              <w:t>Videoproiettore/LIM</w:t>
            </w:r>
          </w:p>
        </w:tc>
        <w:tc>
          <w:tcPr>
            <w:tcW w:w="214" w:type="pct"/>
            <w:vAlign w:val="center"/>
          </w:tcPr>
          <w:p w14:paraId="299F6757" w14:textId="77777777" w:rsidR="00314C03" w:rsidRPr="00E33F1C" w:rsidRDefault="00314C03" w:rsidP="00AF189F">
            <w:pPr>
              <w:jc w:val="center"/>
              <w:rPr>
                <w:rFonts w:ascii="Times New Roman" w:hAnsi="Times New Roman"/>
              </w:rPr>
            </w:pPr>
          </w:p>
        </w:tc>
        <w:tc>
          <w:tcPr>
            <w:tcW w:w="1569" w:type="pct"/>
            <w:vAlign w:val="center"/>
          </w:tcPr>
          <w:p w14:paraId="634C33D8" w14:textId="77777777" w:rsidR="00314C03" w:rsidRPr="00E33F1C" w:rsidRDefault="00314C03" w:rsidP="00AF189F">
            <w:pPr>
              <w:rPr>
                <w:rFonts w:ascii="Times New Roman" w:hAnsi="Times New Roman"/>
              </w:rPr>
            </w:pPr>
            <w:r w:rsidRPr="00E33F1C">
              <w:rPr>
                <w:rFonts w:ascii="Times New Roman" w:hAnsi="Times New Roman"/>
              </w:rPr>
              <w:t xml:space="preserve">Biblioteca </w:t>
            </w:r>
          </w:p>
        </w:tc>
        <w:tc>
          <w:tcPr>
            <w:tcW w:w="213" w:type="pct"/>
            <w:vAlign w:val="center"/>
          </w:tcPr>
          <w:p w14:paraId="7D6DCAFE" w14:textId="77777777" w:rsidR="00314C03" w:rsidRPr="00E33F1C" w:rsidRDefault="00314C03" w:rsidP="00AF189F">
            <w:pPr>
              <w:jc w:val="center"/>
              <w:rPr>
                <w:rFonts w:ascii="Times New Roman" w:hAnsi="Times New Roman"/>
              </w:rPr>
            </w:pPr>
          </w:p>
        </w:tc>
        <w:tc>
          <w:tcPr>
            <w:tcW w:w="1429" w:type="pct"/>
            <w:vAlign w:val="center"/>
          </w:tcPr>
          <w:p w14:paraId="78117731" w14:textId="77777777" w:rsidR="00314C03" w:rsidRPr="00E33F1C" w:rsidRDefault="00314C03" w:rsidP="00AF189F">
            <w:pPr>
              <w:rPr>
                <w:rFonts w:ascii="Times New Roman" w:hAnsi="Times New Roman"/>
              </w:rPr>
            </w:pPr>
            <w:r w:rsidRPr="00E33F1C">
              <w:rPr>
                <w:rFonts w:ascii="Times New Roman" w:hAnsi="Times New Roman"/>
              </w:rPr>
              <w:t>Altro: sito personale della docente___________________</w:t>
            </w:r>
          </w:p>
        </w:tc>
      </w:tr>
    </w:tbl>
    <w:p w14:paraId="6B658FD9" w14:textId="77777777" w:rsidR="00314C03" w:rsidRPr="004D4446" w:rsidRDefault="00314C03" w:rsidP="00314C03">
      <w:pPr>
        <w:rPr>
          <w:rFonts w:ascii="Times New Roman" w:hAnsi="Times New Roman"/>
        </w:rPr>
      </w:pPr>
    </w:p>
    <w:tbl>
      <w:tblPr>
        <w:tblpPr w:leftFromText="141" w:rightFromText="141" w:vertAnchor="text" w:horzAnchor="margin" w:tblpY="1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000" w:firstRow="0" w:lastRow="0" w:firstColumn="0" w:lastColumn="0" w:noHBand="0" w:noVBand="0"/>
      </w:tblPr>
      <w:tblGrid>
        <w:gridCol w:w="424"/>
        <w:gridCol w:w="2438"/>
        <w:gridCol w:w="389"/>
        <w:gridCol w:w="2993"/>
        <w:gridCol w:w="652"/>
        <w:gridCol w:w="2727"/>
      </w:tblGrid>
      <w:tr w:rsidR="004D4446" w:rsidRPr="00E33F1C" w14:paraId="14A87743" w14:textId="77777777" w:rsidTr="004D4446">
        <w:trPr>
          <w:cantSplit/>
          <w:trHeight w:val="227"/>
        </w:trPr>
        <w:tc>
          <w:tcPr>
            <w:tcW w:w="3244" w:type="pct"/>
            <w:gridSpan w:val="4"/>
            <w:tcBorders>
              <w:right w:val="single" w:sz="12" w:space="0" w:color="auto"/>
            </w:tcBorders>
            <w:vAlign w:val="center"/>
          </w:tcPr>
          <w:p w14:paraId="324C64A1" w14:textId="77777777" w:rsidR="004D4446" w:rsidRPr="00E33F1C" w:rsidRDefault="004D4446" w:rsidP="00E33F1C">
            <w:pPr>
              <w:rPr>
                <w:rFonts w:ascii="Times New Roman" w:hAnsi="Times New Roman"/>
                <w:b/>
              </w:rPr>
            </w:pPr>
            <w:r w:rsidRPr="00E33F1C">
              <w:rPr>
                <w:rFonts w:ascii="Times New Roman" w:hAnsi="Times New Roman"/>
                <w:b/>
              </w:rPr>
              <w:t>7.</w:t>
            </w:r>
            <w:r w:rsidRPr="00E33F1C">
              <w:rPr>
                <w:rFonts w:ascii="Times New Roman" w:hAnsi="Times New Roman"/>
                <w:b/>
                <w:bCs/>
              </w:rPr>
              <w:t>TIPOLOGIA DI VERIFICHE</w:t>
            </w:r>
          </w:p>
        </w:tc>
        <w:tc>
          <w:tcPr>
            <w:tcW w:w="339" w:type="pct"/>
            <w:tcBorders>
              <w:left w:val="single" w:sz="8" w:space="0" w:color="auto"/>
            </w:tcBorders>
            <w:vAlign w:val="center"/>
          </w:tcPr>
          <w:p w14:paraId="37BD4470" w14:textId="77777777" w:rsidR="004D4446" w:rsidRPr="00E33F1C" w:rsidRDefault="004D4446" w:rsidP="00E33F1C">
            <w:pPr>
              <w:jc w:val="center"/>
              <w:rPr>
                <w:rFonts w:ascii="Times New Roman" w:hAnsi="Times New Roman"/>
                <w:vertAlign w:val="subscript"/>
              </w:rPr>
            </w:pPr>
          </w:p>
        </w:tc>
        <w:tc>
          <w:tcPr>
            <w:tcW w:w="1417" w:type="pct"/>
            <w:tcBorders>
              <w:right w:val="single" w:sz="8" w:space="0" w:color="auto"/>
            </w:tcBorders>
            <w:vAlign w:val="center"/>
          </w:tcPr>
          <w:p w14:paraId="72F74F41" w14:textId="77777777" w:rsidR="004D4446" w:rsidRPr="00E33F1C" w:rsidRDefault="004D4446" w:rsidP="00E33F1C">
            <w:pPr>
              <w:jc w:val="center"/>
              <w:rPr>
                <w:rFonts w:ascii="Times New Roman" w:hAnsi="Times New Roman"/>
                <w:iCs/>
              </w:rPr>
            </w:pPr>
          </w:p>
        </w:tc>
      </w:tr>
      <w:tr w:rsidR="004D4446" w:rsidRPr="00E33F1C" w14:paraId="1A6AC518" w14:textId="77777777" w:rsidTr="004D4446">
        <w:trPr>
          <w:cantSplit/>
          <w:trHeight w:val="140"/>
        </w:trPr>
        <w:tc>
          <w:tcPr>
            <w:tcW w:w="220" w:type="pct"/>
            <w:vAlign w:val="center"/>
          </w:tcPr>
          <w:p w14:paraId="1DF4088E" w14:textId="77777777" w:rsidR="004D4446" w:rsidRPr="00E33F1C" w:rsidRDefault="004D4446" w:rsidP="00E33F1C">
            <w:pPr>
              <w:jc w:val="center"/>
              <w:rPr>
                <w:rFonts w:ascii="Times New Roman" w:hAnsi="Times New Roman"/>
              </w:rPr>
            </w:pPr>
          </w:p>
        </w:tc>
        <w:tc>
          <w:tcPr>
            <w:tcW w:w="1267" w:type="pct"/>
            <w:vAlign w:val="center"/>
          </w:tcPr>
          <w:p w14:paraId="35F8E071" w14:textId="77777777" w:rsidR="004D4446" w:rsidRPr="00E33F1C" w:rsidRDefault="004D4446" w:rsidP="00E33F1C">
            <w:pPr>
              <w:rPr>
                <w:rFonts w:ascii="Times New Roman" w:hAnsi="Times New Roman"/>
              </w:rPr>
            </w:pPr>
            <w:r w:rsidRPr="00E33F1C">
              <w:rPr>
                <w:rFonts w:ascii="Times New Roman" w:hAnsi="Times New Roman"/>
              </w:rPr>
              <w:t>Analisi del testo</w:t>
            </w:r>
          </w:p>
        </w:tc>
        <w:tc>
          <w:tcPr>
            <w:tcW w:w="202" w:type="pct"/>
            <w:vAlign w:val="center"/>
          </w:tcPr>
          <w:p w14:paraId="27C71303" w14:textId="77777777" w:rsidR="004D4446" w:rsidRPr="00E33F1C" w:rsidRDefault="004D4446" w:rsidP="00E33F1C">
            <w:pPr>
              <w:jc w:val="center"/>
              <w:rPr>
                <w:rFonts w:ascii="Times New Roman" w:hAnsi="Times New Roman"/>
              </w:rPr>
            </w:pPr>
            <w:r w:rsidRPr="00E33F1C">
              <w:rPr>
                <w:rFonts w:ascii="Times New Roman" w:hAnsi="Times New Roman"/>
              </w:rPr>
              <w:t>X</w:t>
            </w:r>
          </w:p>
        </w:tc>
        <w:tc>
          <w:tcPr>
            <w:tcW w:w="1554" w:type="pct"/>
            <w:tcBorders>
              <w:right w:val="single" w:sz="12" w:space="0" w:color="auto"/>
            </w:tcBorders>
            <w:vAlign w:val="center"/>
          </w:tcPr>
          <w:p w14:paraId="1B312A44" w14:textId="77777777" w:rsidR="004D4446" w:rsidRPr="00E33F1C" w:rsidRDefault="004D4446" w:rsidP="00E33F1C">
            <w:pPr>
              <w:rPr>
                <w:rFonts w:ascii="Times New Roman" w:hAnsi="Times New Roman"/>
              </w:rPr>
            </w:pPr>
            <w:r w:rsidRPr="00E33F1C">
              <w:rPr>
                <w:rFonts w:ascii="Times New Roman" w:hAnsi="Times New Roman"/>
              </w:rPr>
              <w:t>Test strutturato</w:t>
            </w:r>
          </w:p>
        </w:tc>
        <w:tc>
          <w:tcPr>
            <w:tcW w:w="339" w:type="pct"/>
            <w:tcBorders>
              <w:left w:val="single" w:sz="8" w:space="0" w:color="auto"/>
            </w:tcBorders>
            <w:vAlign w:val="center"/>
          </w:tcPr>
          <w:p w14:paraId="482F33D1" w14:textId="77777777" w:rsidR="004D4446" w:rsidRPr="00E33F1C" w:rsidRDefault="004D4446" w:rsidP="00E33F1C">
            <w:pPr>
              <w:jc w:val="center"/>
              <w:rPr>
                <w:rFonts w:ascii="Times New Roman" w:hAnsi="Times New Roman"/>
                <w:iCs/>
              </w:rPr>
            </w:pPr>
            <w:r w:rsidRPr="00E33F1C">
              <w:rPr>
                <w:rFonts w:ascii="Times New Roman" w:hAnsi="Times New Roman"/>
                <w:iCs/>
              </w:rPr>
              <w:t>X</w:t>
            </w:r>
          </w:p>
        </w:tc>
        <w:tc>
          <w:tcPr>
            <w:tcW w:w="1417" w:type="pct"/>
            <w:tcBorders>
              <w:right w:val="single" w:sz="8" w:space="0" w:color="auto"/>
            </w:tcBorders>
            <w:vAlign w:val="center"/>
          </w:tcPr>
          <w:p w14:paraId="55E3ACD8" w14:textId="77777777" w:rsidR="004D4446" w:rsidRPr="00E33F1C" w:rsidRDefault="004D4446" w:rsidP="00E33F1C">
            <w:pPr>
              <w:rPr>
                <w:rFonts w:ascii="Times New Roman" w:hAnsi="Times New Roman"/>
              </w:rPr>
            </w:pPr>
            <w:r w:rsidRPr="00E33F1C">
              <w:rPr>
                <w:rFonts w:ascii="Times New Roman" w:hAnsi="Times New Roman"/>
                <w:iCs/>
              </w:rPr>
              <w:t>Interrogazioni</w:t>
            </w:r>
          </w:p>
        </w:tc>
      </w:tr>
      <w:tr w:rsidR="004D4446" w:rsidRPr="00E33F1C" w14:paraId="5CD3118D" w14:textId="77777777" w:rsidTr="004D4446">
        <w:trPr>
          <w:trHeight w:val="283"/>
        </w:trPr>
        <w:tc>
          <w:tcPr>
            <w:tcW w:w="220" w:type="pct"/>
            <w:vAlign w:val="center"/>
          </w:tcPr>
          <w:p w14:paraId="0D17EF68" w14:textId="77777777" w:rsidR="004D4446" w:rsidRPr="00E33F1C" w:rsidRDefault="004D4446" w:rsidP="00E33F1C">
            <w:pPr>
              <w:jc w:val="center"/>
              <w:rPr>
                <w:rFonts w:ascii="Times New Roman" w:hAnsi="Times New Roman"/>
              </w:rPr>
            </w:pPr>
          </w:p>
        </w:tc>
        <w:tc>
          <w:tcPr>
            <w:tcW w:w="1267" w:type="pct"/>
            <w:vAlign w:val="center"/>
          </w:tcPr>
          <w:p w14:paraId="6A481968" w14:textId="77777777" w:rsidR="004D4446" w:rsidRPr="00E33F1C" w:rsidRDefault="004D4446" w:rsidP="00E33F1C">
            <w:pPr>
              <w:rPr>
                <w:rFonts w:ascii="Times New Roman" w:hAnsi="Times New Roman"/>
              </w:rPr>
            </w:pPr>
            <w:r w:rsidRPr="00E33F1C">
              <w:rPr>
                <w:rFonts w:ascii="Times New Roman" w:hAnsi="Times New Roman"/>
              </w:rPr>
              <w:t xml:space="preserve">Saggio breve </w:t>
            </w:r>
          </w:p>
        </w:tc>
        <w:tc>
          <w:tcPr>
            <w:tcW w:w="202" w:type="pct"/>
            <w:vAlign w:val="center"/>
          </w:tcPr>
          <w:p w14:paraId="6B03A68F" w14:textId="77777777" w:rsidR="004D4446" w:rsidRPr="00E33F1C" w:rsidRDefault="004D4446" w:rsidP="00E33F1C">
            <w:pPr>
              <w:jc w:val="center"/>
              <w:rPr>
                <w:rFonts w:ascii="Times New Roman" w:hAnsi="Times New Roman"/>
              </w:rPr>
            </w:pPr>
          </w:p>
        </w:tc>
        <w:tc>
          <w:tcPr>
            <w:tcW w:w="1554" w:type="pct"/>
            <w:tcBorders>
              <w:right w:val="single" w:sz="12" w:space="0" w:color="auto"/>
            </w:tcBorders>
            <w:vAlign w:val="center"/>
          </w:tcPr>
          <w:p w14:paraId="0619BEDA" w14:textId="77777777" w:rsidR="004D4446" w:rsidRPr="00E33F1C" w:rsidRDefault="004D4446" w:rsidP="00E33F1C">
            <w:pPr>
              <w:rPr>
                <w:rFonts w:ascii="Times New Roman" w:hAnsi="Times New Roman"/>
              </w:rPr>
            </w:pPr>
            <w:r w:rsidRPr="00E33F1C">
              <w:rPr>
                <w:rFonts w:ascii="Times New Roman" w:hAnsi="Times New Roman"/>
              </w:rPr>
              <w:t>Risoluzione di problemi</w:t>
            </w:r>
          </w:p>
        </w:tc>
        <w:tc>
          <w:tcPr>
            <w:tcW w:w="339" w:type="pct"/>
            <w:vAlign w:val="center"/>
          </w:tcPr>
          <w:p w14:paraId="24BB7143" w14:textId="77777777" w:rsidR="004D4446" w:rsidRPr="00E33F1C" w:rsidRDefault="004D4446" w:rsidP="00E33F1C">
            <w:pPr>
              <w:jc w:val="center"/>
              <w:rPr>
                <w:rFonts w:ascii="Times New Roman" w:hAnsi="Times New Roman"/>
              </w:rPr>
            </w:pPr>
          </w:p>
        </w:tc>
        <w:tc>
          <w:tcPr>
            <w:tcW w:w="1417" w:type="pct"/>
            <w:tcBorders>
              <w:right w:val="single" w:sz="8" w:space="0" w:color="auto"/>
            </w:tcBorders>
            <w:vAlign w:val="center"/>
          </w:tcPr>
          <w:p w14:paraId="45F4D66E" w14:textId="77777777" w:rsidR="004D4446" w:rsidRPr="00E33F1C" w:rsidRDefault="004D4446" w:rsidP="00E33F1C">
            <w:pPr>
              <w:rPr>
                <w:rFonts w:ascii="Times New Roman" w:hAnsi="Times New Roman"/>
              </w:rPr>
            </w:pPr>
            <w:r w:rsidRPr="00E33F1C">
              <w:rPr>
                <w:rFonts w:ascii="Times New Roman" w:hAnsi="Times New Roman"/>
              </w:rPr>
              <w:t>Simulazioni colloqui</w:t>
            </w:r>
          </w:p>
        </w:tc>
      </w:tr>
      <w:tr w:rsidR="004D4446" w:rsidRPr="00E33F1C" w14:paraId="0A06CC88" w14:textId="77777777" w:rsidTr="004D4446">
        <w:trPr>
          <w:trHeight w:val="283"/>
        </w:trPr>
        <w:tc>
          <w:tcPr>
            <w:tcW w:w="220" w:type="pct"/>
            <w:vAlign w:val="center"/>
          </w:tcPr>
          <w:p w14:paraId="28553507" w14:textId="77777777" w:rsidR="004D4446" w:rsidRPr="00E33F1C" w:rsidRDefault="004D4446" w:rsidP="00E33F1C">
            <w:pPr>
              <w:jc w:val="center"/>
              <w:rPr>
                <w:rFonts w:ascii="Times New Roman" w:hAnsi="Times New Roman"/>
              </w:rPr>
            </w:pPr>
          </w:p>
        </w:tc>
        <w:tc>
          <w:tcPr>
            <w:tcW w:w="1267" w:type="pct"/>
            <w:vAlign w:val="center"/>
          </w:tcPr>
          <w:p w14:paraId="67E0091C" w14:textId="77777777" w:rsidR="004D4446" w:rsidRPr="00E33F1C" w:rsidRDefault="004D4446" w:rsidP="00E33F1C">
            <w:pPr>
              <w:rPr>
                <w:rFonts w:ascii="Times New Roman" w:hAnsi="Times New Roman"/>
              </w:rPr>
            </w:pPr>
            <w:r w:rsidRPr="00E33F1C">
              <w:rPr>
                <w:rFonts w:ascii="Times New Roman" w:hAnsi="Times New Roman"/>
              </w:rPr>
              <w:t>Articolo di giornale</w:t>
            </w:r>
          </w:p>
        </w:tc>
        <w:tc>
          <w:tcPr>
            <w:tcW w:w="202" w:type="pct"/>
            <w:vAlign w:val="center"/>
          </w:tcPr>
          <w:p w14:paraId="18CA6086" w14:textId="77777777" w:rsidR="004D4446" w:rsidRPr="00E33F1C" w:rsidRDefault="004D4446" w:rsidP="00E33F1C">
            <w:pPr>
              <w:jc w:val="center"/>
              <w:rPr>
                <w:rFonts w:ascii="Times New Roman" w:hAnsi="Times New Roman"/>
              </w:rPr>
            </w:pPr>
          </w:p>
        </w:tc>
        <w:tc>
          <w:tcPr>
            <w:tcW w:w="1554" w:type="pct"/>
            <w:tcBorders>
              <w:right w:val="single" w:sz="12" w:space="0" w:color="auto"/>
            </w:tcBorders>
            <w:vAlign w:val="center"/>
          </w:tcPr>
          <w:p w14:paraId="26E5B6FE" w14:textId="77777777" w:rsidR="004D4446" w:rsidRPr="00E33F1C" w:rsidRDefault="004D4446" w:rsidP="00E33F1C">
            <w:pPr>
              <w:rPr>
                <w:rFonts w:ascii="Times New Roman" w:hAnsi="Times New Roman"/>
              </w:rPr>
            </w:pPr>
            <w:r w:rsidRPr="00E33F1C">
              <w:rPr>
                <w:rFonts w:ascii="Times New Roman" w:hAnsi="Times New Roman"/>
              </w:rPr>
              <w:t>Prova grafica / pratica</w:t>
            </w:r>
          </w:p>
        </w:tc>
        <w:tc>
          <w:tcPr>
            <w:tcW w:w="339" w:type="pct"/>
            <w:vAlign w:val="center"/>
          </w:tcPr>
          <w:p w14:paraId="55A9FE98" w14:textId="77777777" w:rsidR="004D4446" w:rsidRPr="00E33F1C" w:rsidRDefault="004D4446" w:rsidP="00E33F1C">
            <w:pPr>
              <w:jc w:val="center"/>
              <w:rPr>
                <w:rFonts w:ascii="Times New Roman" w:hAnsi="Times New Roman"/>
              </w:rPr>
            </w:pPr>
            <w:r w:rsidRPr="00E33F1C">
              <w:rPr>
                <w:rFonts w:ascii="Times New Roman" w:hAnsi="Times New Roman"/>
              </w:rPr>
              <w:t>X</w:t>
            </w:r>
          </w:p>
        </w:tc>
        <w:tc>
          <w:tcPr>
            <w:tcW w:w="1417" w:type="pct"/>
            <w:vAlign w:val="center"/>
          </w:tcPr>
          <w:p w14:paraId="759902A1" w14:textId="77777777" w:rsidR="004D4446" w:rsidRPr="00E33F1C" w:rsidRDefault="004D4446" w:rsidP="00E33F1C">
            <w:pPr>
              <w:rPr>
                <w:rFonts w:ascii="Times New Roman" w:hAnsi="Times New Roman"/>
              </w:rPr>
            </w:pPr>
            <w:r w:rsidRPr="00E33F1C">
              <w:rPr>
                <w:rFonts w:ascii="Times New Roman" w:hAnsi="Times New Roman"/>
              </w:rPr>
              <w:t>Prove scritte</w:t>
            </w:r>
          </w:p>
        </w:tc>
      </w:tr>
      <w:tr w:rsidR="004D4446" w:rsidRPr="00E33F1C" w14:paraId="027FAC6D" w14:textId="77777777" w:rsidTr="004D4446">
        <w:trPr>
          <w:trHeight w:val="283"/>
        </w:trPr>
        <w:tc>
          <w:tcPr>
            <w:tcW w:w="220" w:type="pct"/>
            <w:vAlign w:val="center"/>
          </w:tcPr>
          <w:p w14:paraId="41E1426A" w14:textId="77777777" w:rsidR="004D4446" w:rsidRPr="00E33F1C" w:rsidRDefault="004D4446" w:rsidP="00E33F1C">
            <w:pPr>
              <w:jc w:val="center"/>
              <w:rPr>
                <w:rFonts w:ascii="Times New Roman" w:hAnsi="Times New Roman"/>
              </w:rPr>
            </w:pPr>
          </w:p>
        </w:tc>
        <w:tc>
          <w:tcPr>
            <w:tcW w:w="1267" w:type="pct"/>
            <w:vAlign w:val="center"/>
          </w:tcPr>
          <w:p w14:paraId="79BDC182" w14:textId="77777777" w:rsidR="004D4446" w:rsidRPr="00E33F1C" w:rsidRDefault="004D4446" w:rsidP="00E33F1C">
            <w:pPr>
              <w:rPr>
                <w:rFonts w:ascii="Times New Roman" w:hAnsi="Times New Roman"/>
              </w:rPr>
            </w:pPr>
            <w:r w:rsidRPr="00E33F1C">
              <w:rPr>
                <w:rFonts w:ascii="Times New Roman" w:hAnsi="Times New Roman"/>
              </w:rPr>
              <w:t>Tema - relazione</w:t>
            </w:r>
          </w:p>
        </w:tc>
        <w:tc>
          <w:tcPr>
            <w:tcW w:w="202" w:type="pct"/>
            <w:vAlign w:val="center"/>
          </w:tcPr>
          <w:p w14:paraId="7FB592BB" w14:textId="77777777" w:rsidR="004D4446" w:rsidRPr="00E33F1C" w:rsidRDefault="004D4446" w:rsidP="00E33F1C">
            <w:pPr>
              <w:jc w:val="center"/>
              <w:rPr>
                <w:rFonts w:ascii="Times New Roman" w:hAnsi="Times New Roman"/>
              </w:rPr>
            </w:pPr>
            <w:r w:rsidRPr="00E33F1C">
              <w:rPr>
                <w:rFonts w:ascii="Times New Roman" w:hAnsi="Times New Roman"/>
              </w:rPr>
              <w:t>X</w:t>
            </w:r>
          </w:p>
        </w:tc>
        <w:tc>
          <w:tcPr>
            <w:tcW w:w="1554" w:type="pct"/>
            <w:tcBorders>
              <w:right w:val="single" w:sz="12" w:space="0" w:color="auto"/>
            </w:tcBorders>
            <w:vAlign w:val="center"/>
          </w:tcPr>
          <w:p w14:paraId="73CB0F89" w14:textId="77777777" w:rsidR="004D4446" w:rsidRPr="00E33F1C" w:rsidRDefault="004D4446" w:rsidP="00E33F1C">
            <w:pPr>
              <w:rPr>
                <w:rFonts w:ascii="Times New Roman" w:hAnsi="Times New Roman"/>
              </w:rPr>
            </w:pPr>
            <w:r w:rsidRPr="00E33F1C">
              <w:rPr>
                <w:rFonts w:ascii="Times New Roman" w:hAnsi="Times New Roman"/>
              </w:rPr>
              <w:t>Interrogazione</w:t>
            </w:r>
          </w:p>
        </w:tc>
        <w:tc>
          <w:tcPr>
            <w:tcW w:w="339" w:type="pct"/>
            <w:vAlign w:val="center"/>
          </w:tcPr>
          <w:p w14:paraId="501FE17F" w14:textId="77777777" w:rsidR="004D4446" w:rsidRPr="00E33F1C" w:rsidRDefault="004D4446" w:rsidP="00E33F1C">
            <w:pPr>
              <w:jc w:val="center"/>
              <w:rPr>
                <w:rFonts w:ascii="Times New Roman" w:hAnsi="Times New Roman"/>
              </w:rPr>
            </w:pPr>
            <w:r w:rsidRPr="00E33F1C">
              <w:rPr>
                <w:rFonts w:ascii="Times New Roman" w:hAnsi="Times New Roman"/>
              </w:rPr>
              <w:t>X</w:t>
            </w:r>
          </w:p>
        </w:tc>
        <w:tc>
          <w:tcPr>
            <w:tcW w:w="1417" w:type="pct"/>
            <w:vAlign w:val="center"/>
          </w:tcPr>
          <w:p w14:paraId="721AA02C" w14:textId="77777777" w:rsidR="004D4446" w:rsidRPr="00E33F1C" w:rsidRDefault="004D4446" w:rsidP="00E33F1C">
            <w:pPr>
              <w:rPr>
                <w:rFonts w:ascii="Times New Roman" w:hAnsi="Times New Roman"/>
              </w:rPr>
            </w:pPr>
            <w:r w:rsidRPr="00E33F1C">
              <w:rPr>
                <w:rFonts w:ascii="Times New Roman" w:hAnsi="Times New Roman"/>
              </w:rPr>
              <w:t>Test (di varia tipologia)</w:t>
            </w:r>
          </w:p>
        </w:tc>
      </w:tr>
      <w:tr w:rsidR="004D4446" w:rsidRPr="00E33F1C" w14:paraId="23E57B55" w14:textId="77777777" w:rsidTr="004D4446">
        <w:trPr>
          <w:trHeight w:val="283"/>
        </w:trPr>
        <w:tc>
          <w:tcPr>
            <w:tcW w:w="220" w:type="pct"/>
            <w:vAlign w:val="center"/>
          </w:tcPr>
          <w:p w14:paraId="77068F69" w14:textId="77777777" w:rsidR="004D4446" w:rsidRPr="00E33F1C" w:rsidRDefault="004D4446" w:rsidP="00E33F1C">
            <w:pPr>
              <w:jc w:val="center"/>
              <w:rPr>
                <w:rFonts w:ascii="Times New Roman" w:hAnsi="Times New Roman"/>
              </w:rPr>
            </w:pPr>
            <w:r w:rsidRPr="00E33F1C">
              <w:rPr>
                <w:rFonts w:ascii="Times New Roman" w:hAnsi="Times New Roman"/>
              </w:rPr>
              <w:t>X</w:t>
            </w:r>
          </w:p>
        </w:tc>
        <w:tc>
          <w:tcPr>
            <w:tcW w:w="1267" w:type="pct"/>
            <w:vAlign w:val="center"/>
          </w:tcPr>
          <w:p w14:paraId="51B8A9BB" w14:textId="77777777" w:rsidR="004D4446" w:rsidRPr="00E33F1C" w:rsidRDefault="004D4446" w:rsidP="00E33F1C">
            <w:pPr>
              <w:rPr>
                <w:rFonts w:ascii="Times New Roman" w:hAnsi="Times New Roman"/>
              </w:rPr>
            </w:pPr>
            <w:r w:rsidRPr="00E33F1C">
              <w:rPr>
                <w:rFonts w:ascii="Times New Roman" w:hAnsi="Times New Roman"/>
              </w:rPr>
              <w:t>Test a riposta aperta</w:t>
            </w:r>
          </w:p>
        </w:tc>
        <w:tc>
          <w:tcPr>
            <w:tcW w:w="202" w:type="pct"/>
            <w:vAlign w:val="center"/>
          </w:tcPr>
          <w:p w14:paraId="34543BA2" w14:textId="77777777" w:rsidR="004D4446" w:rsidRPr="00E33F1C" w:rsidRDefault="004D4446" w:rsidP="00E33F1C">
            <w:pPr>
              <w:jc w:val="center"/>
              <w:rPr>
                <w:rFonts w:ascii="Times New Roman" w:hAnsi="Times New Roman"/>
              </w:rPr>
            </w:pPr>
          </w:p>
        </w:tc>
        <w:tc>
          <w:tcPr>
            <w:tcW w:w="1554" w:type="pct"/>
            <w:tcBorders>
              <w:right w:val="single" w:sz="12" w:space="0" w:color="auto"/>
            </w:tcBorders>
            <w:vAlign w:val="center"/>
          </w:tcPr>
          <w:p w14:paraId="1E808162" w14:textId="77777777" w:rsidR="004D4446" w:rsidRPr="00E33F1C" w:rsidRDefault="004D4446" w:rsidP="00E33F1C">
            <w:pPr>
              <w:rPr>
                <w:rFonts w:ascii="Times New Roman" w:hAnsi="Times New Roman"/>
              </w:rPr>
            </w:pPr>
            <w:r w:rsidRPr="00E33F1C">
              <w:rPr>
                <w:rFonts w:ascii="Times New Roman" w:hAnsi="Times New Roman"/>
              </w:rPr>
              <w:t>Simulazione colloquio</w:t>
            </w:r>
          </w:p>
        </w:tc>
        <w:tc>
          <w:tcPr>
            <w:tcW w:w="339" w:type="pct"/>
            <w:vAlign w:val="center"/>
          </w:tcPr>
          <w:p w14:paraId="42F043AD" w14:textId="77777777" w:rsidR="004D4446" w:rsidRPr="00E33F1C" w:rsidRDefault="004D4446" w:rsidP="00E33F1C">
            <w:pPr>
              <w:jc w:val="center"/>
              <w:rPr>
                <w:rFonts w:ascii="Times New Roman" w:hAnsi="Times New Roman"/>
              </w:rPr>
            </w:pPr>
          </w:p>
        </w:tc>
        <w:tc>
          <w:tcPr>
            <w:tcW w:w="1417" w:type="pct"/>
            <w:vAlign w:val="center"/>
          </w:tcPr>
          <w:p w14:paraId="16610ABC" w14:textId="77777777" w:rsidR="004D4446" w:rsidRPr="00E33F1C" w:rsidRDefault="004D4446" w:rsidP="00E33F1C">
            <w:pPr>
              <w:rPr>
                <w:rFonts w:ascii="Times New Roman" w:hAnsi="Times New Roman"/>
              </w:rPr>
            </w:pPr>
            <w:r w:rsidRPr="00E33F1C">
              <w:rPr>
                <w:rFonts w:ascii="Times New Roman" w:hAnsi="Times New Roman"/>
              </w:rPr>
              <w:t>Prove di laboratorio</w:t>
            </w:r>
          </w:p>
        </w:tc>
      </w:tr>
      <w:tr w:rsidR="004D4446" w:rsidRPr="00E33F1C" w14:paraId="6ED23F26" w14:textId="77777777" w:rsidTr="004D4446">
        <w:trPr>
          <w:trHeight w:val="271"/>
        </w:trPr>
        <w:tc>
          <w:tcPr>
            <w:tcW w:w="220" w:type="pct"/>
            <w:vAlign w:val="center"/>
          </w:tcPr>
          <w:p w14:paraId="35B925B9" w14:textId="77777777" w:rsidR="004D4446" w:rsidRPr="00E33F1C" w:rsidRDefault="004D4446" w:rsidP="00E33F1C">
            <w:pPr>
              <w:jc w:val="center"/>
              <w:rPr>
                <w:rFonts w:ascii="Times New Roman" w:hAnsi="Times New Roman"/>
              </w:rPr>
            </w:pPr>
            <w:r w:rsidRPr="00E33F1C">
              <w:rPr>
                <w:rFonts w:ascii="Times New Roman" w:hAnsi="Times New Roman"/>
              </w:rPr>
              <w:t>X</w:t>
            </w:r>
          </w:p>
        </w:tc>
        <w:tc>
          <w:tcPr>
            <w:tcW w:w="1267" w:type="pct"/>
            <w:vAlign w:val="center"/>
          </w:tcPr>
          <w:p w14:paraId="1AE90CBE" w14:textId="77777777" w:rsidR="004D4446" w:rsidRPr="00E33F1C" w:rsidRDefault="004D4446" w:rsidP="00E33F1C">
            <w:pPr>
              <w:rPr>
                <w:rFonts w:ascii="Times New Roman" w:hAnsi="Times New Roman"/>
              </w:rPr>
            </w:pPr>
            <w:r w:rsidRPr="00E33F1C">
              <w:rPr>
                <w:rFonts w:ascii="Times New Roman" w:hAnsi="Times New Roman"/>
              </w:rPr>
              <w:t>Test semistrutturato</w:t>
            </w:r>
          </w:p>
        </w:tc>
        <w:tc>
          <w:tcPr>
            <w:tcW w:w="202" w:type="pct"/>
            <w:vAlign w:val="center"/>
          </w:tcPr>
          <w:p w14:paraId="799A8307" w14:textId="77777777" w:rsidR="004D4446" w:rsidRPr="00E33F1C" w:rsidRDefault="004D4446" w:rsidP="00E33F1C">
            <w:pPr>
              <w:jc w:val="center"/>
              <w:rPr>
                <w:rFonts w:ascii="Times New Roman" w:hAnsi="Times New Roman"/>
              </w:rPr>
            </w:pPr>
          </w:p>
        </w:tc>
        <w:tc>
          <w:tcPr>
            <w:tcW w:w="1554" w:type="pct"/>
            <w:tcBorders>
              <w:right w:val="single" w:sz="12" w:space="0" w:color="auto"/>
            </w:tcBorders>
            <w:vAlign w:val="center"/>
          </w:tcPr>
          <w:p w14:paraId="37A1919D" w14:textId="77777777" w:rsidR="004D4446" w:rsidRPr="00E33F1C" w:rsidRDefault="004D4446" w:rsidP="00E33F1C">
            <w:pPr>
              <w:rPr>
                <w:rFonts w:ascii="Times New Roman" w:hAnsi="Times New Roman"/>
              </w:rPr>
            </w:pPr>
            <w:r w:rsidRPr="00E33F1C">
              <w:rPr>
                <w:rFonts w:ascii="Times New Roman" w:hAnsi="Times New Roman"/>
              </w:rPr>
              <w:t xml:space="preserve">Altro________________ </w:t>
            </w:r>
          </w:p>
        </w:tc>
        <w:tc>
          <w:tcPr>
            <w:tcW w:w="339" w:type="pct"/>
            <w:vAlign w:val="center"/>
          </w:tcPr>
          <w:p w14:paraId="4C5C076E" w14:textId="77777777" w:rsidR="004D4446" w:rsidRPr="00E33F1C" w:rsidRDefault="004D4446" w:rsidP="00E33F1C">
            <w:pPr>
              <w:jc w:val="center"/>
              <w:rPr>
                <w:rFonts w:ascii="Times New Roman" w:hAnsi="Times New Roman"/>
              </w:rPr>
            </w:pPr>
          </w:p>
        </w:tc>
        <w:tc>
          <w:tcPr>
            <w:tcW w:w="1417" w:type="pct"/>
            <w:vAlign w:val="center"/>
          </w:tcPr>
          <w:p w14:paraId="0195E72C" w14:textId="77777777" w:rsidR="004D4446" w:rsidRPr="00E33F1C" w:rsidRDefault="004D4446" w:rsidP="00E33F1C">
            <w:pPr>
              <w:rPr>
                <w:rFonts w:ascii="Times New Roman" w:hAnsi="Times New Roman"/>
              </w:rPr>
            </w:pPr>
            <w:r w:rsidRPr="00E33F1C">
              <w:rPr>
                <w:rFonts w:ascii="Times New Roman" w:hAnsi="Times New Roman"/>
              </w:rPr>
              <w:t>Altro _______________</w:t>
            </w:r>
          </w:p>
        </w:tc>
      </w:tr>
    </w:tbl>
    <w:p w14:paraId="12CD8F8B" w14:textId="77777777" w:rsidR="00314C03" w:rsidRPr="004D4446" w:rsidRDefault="00314C03" w:rsidP="00314C03">
      <w:pPr>
        <w:rPr>
          <w:rFonts w:ascii="Times New Roman" w:hAnsi="Times New Roman"/>
        </w:rPr>
      </w:pPr>
    </w:p>
    <w:p w14:paraId="73087460" w14:textId="77777777" w:rsidR="00314C03" w:rsidRPr="004D4446" w:rsidRDefault="00314C03" w:rsidP="00314C03">
      <w:pPr>
        <w:jc w:val="center"/>
        <w:rPr>
          <w:rFonts w:ascii="Times New Roman" w:hAnsi="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
        <w:gridCol w:w="5709"/>
        <w:gridCol w:w="412"/>
        <w:gridCol w:w="3125"/>
      </w:tblGrid>
      <w:tr w:rsidR="00314C03" w:rsidRPr="00E33F1C" w14:paraId="1ED98900" w14:textId="77777777" w:rsidTr="00AF189F">
        <w:trPr>
          <w:trHeight w:val="283"/>
          <w:jc w:val="center"/>
        </w:trPr>
        <w:tc>
          <w:tcPr>
            <w:tcW w:w="4964" w:type="pct"/>
            <w:gridSpan w:val="4"/>
            <w:shd w:val="clear" w:color="auto" w:fill="EFF9FF"/>
            <w:vAlign w:val="center"/>
          </w:tcPr>
          <w:p w14:paraId="26657F83" w14:textId="77777777" w:rsidR="00314C03" w:rsidRPr="004D4446" w:rsidRDefault="00314C03" w:rsidP="00AF189F">
            <w:pPr>
              <w:pStyle w:val="NoSpacing"/>
              <w:ind w:left="480"/>
              <w:rPr>
                <w:rFonts w:ascii="Times New Roman" w:hAnsi="Times New Roman"/>
                <w:b/>
                <w:sz w:val="24"/>
                <w:szCs w:val="24"/>
              </w:rPr>
            </w:pPr>
            <w:r w:rsidRPr="004D4446">
              <w:rPr>
                <w:rFonts w:ascii="Times New Roman" w:hAnsi="Times New Roman"/>
                <w:b/>
                <w:sz w:val="24"/>
                <w:szCs w:val="24"/>
              </w:rPr>
              <w:t xml:space="preserve">8.CRITERI </w:t>
            </w:r>
            <w:r w:rsidRPr="004D4446">
              <w:rPr>
                <w:rFonts w:ascii="Times New Roman" w:hAnsi="Times New Roman"/>
                <w:b/>
                <w:sz w:val="24"/>
                <w:szCs w:val="24"/>
                <w:lang w:val="en-GB"/>
              </w:rPr>
              <w:t>DI VALUTAZIONE</w:t>
            </w:r>
          </w:p>
        </w:tc>
      </w:tr>
      <w:tr w:rsidR="00314C03" w:rsidRPr="00E33F1C" w14:paraId="6010DA82" w14:textId="77777777" w:rsidTr="00AF189F">
        <w:trPr>
          <w:trHeight w:val="340"/>
          <w:jc w:val="center"/>
        </w:trPr>
        <w:tc>
          <w:tcPr>
            <w:tcW w:w="4964" w:type="pct"/>
            <w:gridSpan w:val="4"/>
            <w:vAlign w:val="center"/>
          </w:tcPr>
          <w:p w14:paraId="1A69989F" w14:textId="77777777" w:rsidR="00314C03" w:rsidRPr="004D4446" w:rsidRDefault="00314C03" w:rsidP="00AF189F">
            <w:pPr>
              <w:pStyle w:val="NoSpacing"/>
              <w:jc w:val="both"/>
              <w:rPr>
                <w:rFonts w:ascii="Times New Roman" w:hAnsi="Times New Roman"/>
                <w:i/>
                <w:sz w:val="24"/>
                <w:szCs w:val="24"/>
              </w:rPr>
            </w:pPr>
            <w:r w:rsidRPr="004D4446">
              <w:rPr>
                <w:rFonts w:ascii="Times New Roman" w:hAnsi="Times New Roman"/>
                <w:i/>
                <w:sz w:val="24"/>
                <w:szCs w:val="24"/>
              </w:rPr>
              <w:t>Per la valutazione saranno adottati i criteri stabiliti dal POF d’Istituto e le griglie elaborate dal Dipartimento ed allegate alla presente programmazione. La valutazione terrà conto di:</w:t>
            </w:r>
          </w:p>
        </w:tc>
      </w:tr>
      <w:tr w:rsidR="00314C03" w:rsidRPr="00E33F1C" w14:paraId="04E2BAA4" w14:textId="77777777" w:rsidTr="00AF189F">
        <w:trPr>
          <w:trHeight w:val="283"/>
          <w:jc w:val="center"/>
        </w:trPr>
        <w:tc>
          <w:tcPr>
            <w:tcW w:w="197" w:type="pct"/>
            <w:vAlign w:val="center"/>
          </w:tcPr>
          <w:p w14:paraId="019BA9C3" w14:textId="77777777" w:rsidR="00314C03" w:rsidRPr="004D4446" w:rsidRDefault="00314C03" w:rsidP="00AF189F">
            <w:pPr>
              <w:pStyle w:val="NoSpacing"/>
              <w:jc w:val="center"/>
              <w:rPr>
                <w:rFonts w:ascii="Times New Roman" w:hAnsi="Times New Roman"/>
                <w:sz w:val="24"/>
                <w:szCs w:val="24"/>
              </w:rPr>
            </w:pPr>
            <w:r w:rsidRPr="004D4446">
              <w:rPr>
                <w:rFonts w:ascii="Times New Roman" w:hAnsi="Times New Roman"/>
                <w:sz w:val="24"/>
                <w:szCs w:val="24"/>
              </w:rPr>
              <w:t>X</w:t>
            </w:r>
          </w:p>
        </w:tc>
        <w:tc>
          <w:tcPr>
            <w:tcW w:w="2944" w:type="pct"/>
            <w:vAlign w:val="center"/>
          </w:tcPr>
          <w:p w14:paraId="4BCC4CF8" w14:textId="77777777" w:rsidR="00314C03" w:rsidRPr="004D4446" w:rsidRDefault="00314C03" w:rsidP="00AF189F">
            <w:pPr>
              <w:pStyle w:val="NoSpacing"/>
              <w:rPr>
                <w:rFonts w:ascii="Times New Roman" w:hAnsi="Times New Roman"/>
                <w:sz w:val="24"/>
                <w:szCs w:val="24"/>
              </w:rPr>
            </w:pPr>
            <w:r w:rsidRPr="004D4446">
              <w:rPr>
                <w:rFonts w:ascii="Times New Roman" w:hAnsi="Times New Roman"/>
                <w:sz w:val="24"/>
                <w:szCs w:val="24"/>
              </w:rPr>
              <w:t xml:space="preserve">Livello individuale di acquisizione di conoscenze </w:t>
            </w:r>
          </w:p>
        </w:tc>
        <w:tc>
          <w:tcPr>
            <w:tcW w:w="212" w:type="pct"/>
            <w:vAlign w:val="center"/>
          </w:tcPr>
          <w:p w14:paraId="77B1A999" w14:textId="77777777" w:rsidR="00314C03" w:rsidRPr="004D4446" w:rsidRDefault="00314C03" w:rsidP="00AF189F">
            <w:pPr>
              <w:pStyle w:val="NoSpacing"/>
              <w:jc w:val="center"/>
              <w:rPr>
                <w:rFonts w:ascii="Times New Roman" w:hAnsi="Times New Roman"/>
                <w:sz w:val="24"/>
                <w:szCs w:val="24"/>
              </w:rPr>
            </w:pPr>
            <w:r w:rsidRPr="004D4446">
              <w:rPr>
                <w:rFonts w:ascii="Times New Roman" w:hAnsi="Times New Roman"/>
                <w:sz w:val="24"/>
                <w:szCs w:val="24"/>
              </w:rPr>
              <w:t>X</w:t>
            </w:r>
          </w:p>
        </w:tc>
        <w:tc>
          <w:tcPr>
            <w:tcW w:w="1611" w:type="pct"/>
            <w:vAlign w:val="center"/>
          </w:tcPr>
          <w:p w14:paraId="75C44046" w14:textId="77777777" w:rsidR="00314C03" w:rsidRPr="004D4446" w:rsidRDefault="00314C03" w:rsidP="00AF189F">
            <w:pPr>
              <w:pStyle w:val="NoSpacing"/>
              <w:rPr>
                <w:rFonts w:ascii="Times New Roman" w:hAnsi="Times New Roman"/>
                <w:sz w:val="24"/>
                <w:szCs w:val="24"/>
              </w:rPr>
            </w:pPr>
            <w:r w:rsidRPr="004D4446">
              <w:rPr>
                <w:rFonts w:ascii="Times New Roman" w:hAnsi="Times New Roman"/>
                <w:sz w:val="24"/>
                <w:szCs w:val="24"/>
              </w:rPr>
              <w:t>Impegno</w:t>
            </w:r>
          </w:p>
        </w:tc>
      </w:tr>
      <w:tr w:rsidR="00314C03" w:rsidRPr="00E33F1C" w14:paraId="234DBEF7" w14:textId="77777777" w:rsidTr="00AF189F">
        <w:trPr>
          <w:trHeight w:val="283"/>
          <w:jc w:val="center"/>
        </w:trPr>
        <w:tc>
          <w:tcPr>
            <w:tcW w:w="197" w:type="pct"/>
            <w:vAlign w:val="center"/>
          </w:tcPr>
          <w:p w14:paraId="091EC6C6" w14:textId="77777777" w:rsidR="00314C03" w:rsidRPr="004D4446" w:rsidRDefault="00314C03" w:rsidP="00AF189F">
            <w:pPr>
              <w:pStyle w:val="NoSpacing"/>
              <w:jc w:val="center"/>
              <w:rPr>
                <w:rFonts w:ascii="Times New Roman" w:hAnsi="Times New Roman"/>
                <w:sz w:val="24"/>
                <w:szCs w:val="24"/>
              </w:rPr>
            </w:pPr>
            <w:r w:rsidRPr="004D4446">
              <w:rPr>
                <w:rFonts w:ascii="Times New Roman" w:hAnsi="Times New Roman"/>
                <w:sz w:val="24"/>
                <w:szCs w:val="24"/>
              </w:rPr>
              <w:t>X</w:t>
            </w:r>
          </w:p>
        </w:tc>
        <w:tc>
          <w:tcPr>
            <w:tcW w:w="2944" w:type="pct"/>
            <w:vAlign w:val="center"/>
          </w:tcPr>
          <w:p w14:paraId="7CBC5F4F" w14:textId="77777777" w:rsidR="00314C03" w:rsidRPr="004D4446" w:rsidRDefault="00314C03" w:rsidP="00AF189F">
            <w:pPr>
              <w:pStyle w:val="NoSpacing"/>
              <w:rPr>
                <w:rFonts w:ascii="Times New Roman" w:hAnsi="Times New Roman"/>
                <w:sz w:val="24"/>
                <w:szCs w:val="24"/>
              </w:rPr>
            </w:pPr>
            <w:r w:rsidRPr="004D4446">
              <w:rPr>
                <w:rFonts w:ascii="Times New Roman" w:hAnsi="Times New Roman"/>
                <w:sz w:val="24"/>
                <w:szCs w:val="24"/>
              </w:rPr>
              <w:t>Livello individuale di acquisizione di abilità e competenze</w:t>
            </w:r>
          </w:p>
        </w:tc>
        <w:tc>
          <w:tcPr>
            <w:tcW w:w="212" w:type="pct"/>
            <w:vAlign w:val="center"/>
          </w:tcPr>
          <w:p w14:paraId="61A1618B" w14:textId="77777777" w:rsidR="00314C03" w:rsidRPr="004D4446" w:rsidRDefault="00314C03" w:rsidP="00AF189F">
            <w:pPr>
              <w:pStyle w:val="NoSpacing"/>
              <w:jc w:val="center"/>
              <w:rPr>
                <w:rFonts w:ascii="Times New Roman" w:hAnsi="Times New Roman"/>
                <w:sz w:val="24"/>
                <w:szCs w:val="24"/>
              </w:rPr>
            </w:pPr>
            <w:r w:rsidRPr="004D4446">
              <w:rPr>
                <w:rFonts w:ascii="Times New Roman" w:hAnsi="Times New Roman"/>
                <w:sz w:val="24"/>
                <w:szCs w:val="24"/>
              </w:rPr>
              <w:t>X</w:t>
            </w:r>
          </w:p>
        </w:tc>
        <w:tc>
          <w:tcPr>
            <w:tcW w:w="1611" w:type="pct"/>
            <w:vAlign w:val="center"/>
          </w:tcPr>
          <w:p w14:paraId="0727F77A" w14:textId="77777777" w:rsidR="00314C03" w:rsidRPr="004D4446" w:rsidRDefault="00314C03" w:rsidP="00AF189F">
            <w:pPr>
              <w:pStyle w:val="NoSpacing"/>
              <w:rPr>
                <w:rFonts w:ascii="Times New Roman" w:hAnsi="Times New Roman"/>
                <w:sz w:val="24"/>
                <w:szCs w:val="24"/>
              </w:rPr>
            </w:pPr>
            <w:r w:rsidRPr="004D4446">
              <w:rPr>
                <w:rFonts w:ascii="Times New Roman" w:hAnsi="Times New Roman"/>
                <w:sz w:val="24"/>
                <w:szCs w:val="24"/>
              </w:rPr>
              <w:t>Partecipazione</w:t>
            </w:r>
          </w:p>
        </w:tc>
      </w:tr>
      <w:tr w:rsidR="00314C03" w:rsidRPr="00E33F1C" w14:paraId="7CBE7CAA" w14:textId="77777777" w:rsidTr="00AF189F">
        <w:trPr>
          <w:trHeight w:val="283"/>
          <w:jc w:val="center"/>
        </w:trPr>
        <w:tc>
          <w:tcPr>
            <w:tcW w:w="197" w:type="pct"/>
            <w:vAlign w:val="center"/>
          </w:tcPr>
          <w:p w14:paraId="78A3D3AE" w14:textId="77777777" w:rsidR="00314C03" w:rsidRPr="004D4446" w:rsidRDefault="00314C03" w:rsidP="00AF189F">
            <w:pPr>
              <w:pStyle w:val="NoSpacing"/>
              <w:jc w:val="center"/>
              <w:rPr>
                <w:rFonts w:ascii="Times New Roman" w:hAnsi="Times New Roman"/>
                <w:sz w:val="24"/>
                <w:szCs w:val="24"/>
              </w:rPr>
            </w:pPr>
            <w:r w:rsidRPr="004D4446">
              <w:rPr>
                <w:rFonts w:ascii="Times New Roman" w:hAnsi="Times New Roman"/>
                <w:sz w:val="24"/>
                <w:szCs w:val="24"/>
              </w:rPr>
              <w:t>X</w:t>
            </w:r>
          </w:p>
        </w:tc>
        <w:tc>
          <w:tcPr>
            <w:tcW w:w="2944" w:type="pct"/>
            <w:vAlign w:val="center"/>
          </w:tcPr>
          <w:p w14:paraId="3FFCC521" w14:textId="77777777" w:rsidR="00314C03" w:rsidRPr="004D4446" w:rsidRDefault="00314C03" w:rsidP="00AF189F">
            <w:pPr>
              <w:pStyle w:val="NoSpacing"/>
              <w:rPr>
                <w:rFonts w:ascii="Times New Roman" w:hAnsi="Times New Roman"/>
                <w:sz w:val="24"/>
                <w:szCs w:val="24"/>
              </w:rPr>
            </w:pPr>
            <w:r w:rsidRPr="004D4446">
              <w:rPr>
                <w:rFonts w:ascii="Times New Roman" w:hAnsi="Times New Roman"/>
                <w:sz w:val="24"/>
                <w:szCs w:val="24"/>
              </w:rPr>
              <w:t>Progressi compiuti rispetto al livello di partenza</w:t>
            </w:r>
          </w:p>
        </w:tc>
        <w:tc>
          <w:tcPr>
            <w:tcW w:w="212" w:type="pct"/>
            <w:vAlign w:val="center"/>
          </w:tcPr>
          <w:p w14:paraId="5F2353AF" w14:textId="77777777" w:rsidR="00314C03" w:rsidRPr="004D4446" w:rsidRDefault="004D4446" w:rsidP="00AF189F">
            <w:pPr>
              <w:pStyle w:val="NoSpacing"/>
              <w:jc w:val="center"/>
              <w:rPr>
                <w:rFonts w:ascii="Times New Roman" w:hAnsi="Times New Roman"/>
                <w:sz w:val="24"/>
                <w:szCs w:val="24"/>
              </w:rPr>
            </w:pPr>
            <w:r w:rsidRPr="004D4446">
              <w:rPr>
                <w:rFonts w:ascii="Times New Roman" w:hAnsi="Times New Roman"/>
                <w:sz w:val="24"/>
                <w:szCs w:val="24"/>
              </w:rPr>
              <w:t>X</w:t>
            </w:r>
          </w:p>
        </w:tc>
        <w:tc>
          <w:tcPr>
            <w:tcW w:w="1611" w:type="pct"/>
            <w:vAlign w:val="center"/>
          </w:tcPr>
          <w:p w14:paraId="694E5277" w14:textId="77777777" w:rsidR="00314C03" w:rsidRPr="004D4446" w:rsidRDefault="00314C03" w:rsidP="00AF189F">
            <w:pPr>
              <w:pStyle w:val="NoSpacing"/>
              <w:rPr>
                <w:rFonts w:ascii="Times New Roman" w:hAnsi="Times New Roman"/>
                <w:sz w:val="24"/>
                <w:szCs w:val="24"/>
              </w:rPr>
            </w:pPr>
            <w:r w:rsidRPr="004D4446">
              <w:rPr>
                <w:rFonts w:ascii="Times New Roman" w:hAnsi="Times New Roman"/>
                <w:sz w:val="24"/>
                <w:szCs w:val="24"/>
              </w:rPr>
              <w:t>Frequenza</w:t>
            </w:r>
          </w:p>
        </w:tc>
      </w:tr>
      <w:tr w:rsidR="00314C03" w:rsidRPr="00E33F1C" w14:paraId="2A03CE2E" w14:textId="77777777" w:rsidTr="00AF189F">
        <w:trPr>
          <w:trHeight w:val="283"/>
          <w:jc w:val="center"/>
        </w:trPr>
        <w:tc>
          <w:tcPr>
            <w:tcW w:w="197" w:type="pct"/>
            <w:vAlign w:val="center"/>
          </w:tcPr>
          <w:p w14:paraId="32C17301" w14:textId="77777777" w:rsidR="00314C03" w:rsidRPr="004D4446" w:rsidRDefault="00314C03" w:rsidP="00AF189F">
            <w:pPr>
              <w:pStyle w:val="NoSpacing"/>
              <w:jc w:val="center"/>
              <w:rPr>
                <w:rFonts w:ascii="Times New Roman" w:hAnsi="Times New Roman"/>
                <w:sz w:val="24"/>
                <w:szCs w:val="24"/>
              </w:rPr>
            </w:pPr>
            <w:r w:rsidRPr="004D4446">
              <w:rPr>
                <w:rFonts w:ascii="Times New Roman" w:hAnsi="Times New Roman"/>
                <w:sz w:val="24"/>
                <w:szCs w:val="24"/>
              </w:rPr>
              <w:t>X</w:t>
            </w:r>
          </w:p>
        </w:tc>
        <w:tc>
          <w:tcPr>
            <w:tcW w:w="2944" w:type="pct"/>
            <w:vAlign w:val="center"/>
          </w:tcPr>
          <w:p w14:paraId="4265C0C2" w14:textId="77777777" w:rsidR="00314C03" w:rsidRPr="004D4446" w:rsidRDefault="00314C03" w:rsidP="00AF189F">
            <w:pPr>
              <w:pStyle w:val="NoSpacing"/>
              <w:rPr>
                <w:rFonts w:ascii="Times New Roman" w:hAnsi="Times New Roman"/>
                <w:sz w:val="24"/>
                <w:szCs w:val="24"/>
              </w:rPr>
            </w:pPr>
            <w:r w:rsidRPr="004D4446">
              <w:rPr>
                <w:rFonts w:ascii="Times New Roman" w:hAnsi="Times New Roman"/>
                <w:sz w:val="24"/>
                <w:szCs w:val="24"/>
              </w:rPr>
              <w:t>Interesse</w:t>
            </w:r>
          </w:p>
        </w:tc>
        <w:tc>
          <w:tcPr>
            <w:tcW w:w="212" w:type="pct"/>
            <w:vAlign w:val="center"/>
          </w:tcPr>
          <w:p w14:paraId="54A0B2AF" w14:textId="77777777" w:rsidR="00314C03" w:rsidRPr="004D4446" w:rsidRDefault="004D4446" w:rsidP="00AF189F">
            <w:pPr>
              <w:pStyle w:val="NoSpacing"/>
              <w:jc w:val="center"/>
              <w:rPr>
                <w:rFonts w:ascii="Times New Roman" w:hAnsi="Times New Roman"/>
                <w:sz w:val="24"/>
                <w:szCs w:val="24"/>
              </w:rPr>
            </w:pPr>
            <w:r w:rsidRPr="004D4446">
              <w:rPr>
                <w:rFonts w:ascii="Times New Roman" w:hAnsi="Times New Roman"/>
                <w:sz w:val="24"/>
                <w:szCs w:val="24"/>
              </w:rPr>
              <w:t>X</w:t>
            </w:r>
          </w:p>
        </w:tc>
        <w:tc>
          <w:tcPr>
            <w:tcW w:w="1611" w:type="pct"/>
            <w:vAlign w:val="center"/>
          </w:tcPr>
          <w:p w14:paraId="33F3C61B" w14:textId="77777777" w:rsidR="00314C03" w:rsidRPr="004D4446" w:rsidRDefault="00314C03" w:rsidP="00AF189F">
            <w:pPr>
              <w:pStyle w:val="NoSpacing"/>
              <w:rPr>
                <w:rFonts w:ascii="Times New Roman" w:hAnsi="Times New Roman"/>
                <w:sz w:val="24"/>
                <w:szCs w:val="24"/>
              </w:rPr>
            </w:pPr>
            <w:r w:rsidRPr="004D4446">
              <w:rPr>
                <w:rFonts w:ascii="Times New Roman" w:hAnsi="Times New Roman"/>
                <w:sz w:val="24"/>
                <w:szCs w:val="24"/>
              </w:rPr>
              <w:t>Comportamento</w:t>
            </w:r>
          </w:p>
        </w:tc>
      </w:tr>
    </w:tbl>
    <w:p w14:paraId="6F09826A" w14:textId="77777777" w:rsidR="00314C03" w:rsidRPr="004D4446" w:rsidRDefault="00314C03" w:rsidP="00314C03">
      <w:pPr>
        <w:rPr>
          <w:rFonts w:ascii="Times New Roman" w:hAnsi="Times New Roman"/>
          <w:b/>
        </w:rPr>
      </w:pPr>
    </w:p>
    <w:p w14:paraId="5ADD1631" w14:textId="77777777" w:rsidR="00314C03" w:rsidRDefault="00314C03" w:rsidP="00314C03">
      <w:pPr>
        <w:jc w:val="center"/>
        <w:rPr>
          <w:rFonts w:cs="Arial"/>
          <w:b/>
        </w:rPr>
      </w:pPr>
      <w:r>
        <w:rPr>
          <w:rFonts w:cs="Arial"/>
          <w:b/>
        </w:rPr>
        <w:t>GRIGLIA DI VALUTAZIONE (PTOF 2016 – 2019)</w:t>
      </w:r>
    </w:p>
    <w:p w14:paraId="6EA92F0A" w14:textId="77777777" w:rsidR="00314C03" w:rsidRDefault="00314C03" w:rsidP="00314C03">
      <w:pPr>
        <w:jc w:val="center"/>
        <w:rPr>
          <w:rFonts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67"/>
        <w:gridCol w:w="1984"/>
        <w:gridCol w:w="3544"/>
        <w:gridCol w:w="2693"/>
      </w:tblGrid>
      <w:tr w:rsidR="00314C03" w:rsidRPr="00E33F1C" w14:paraId="6DFFB983" w14:textId="77777777" w:rsidTr="00E33F1C">
        <w:tc>
          <w:tcPr>
            <w:tcW w:w="10490" w:type="dxa"/>
            <w:gridSpan w:val="5"/>
          </w:tcPr>
          <w:p w14:paraId="6B7E7948" w14:textId="77777777" w:rsidR="00314C03" w:rsidRPr="00E33F1C" w:rsidRDefault="00314C03" w:rsidP="00E33F1C">
            <w:pPr>
              <w:spacing w:after="0" w:line="240" w:lineRule="auto"/>
              <w:jc w:val="center"/>
              <w:rPr>
                <w:sz w:val="20"/>
                <w:szCs w:val="20"/>
              </w:rPr>
            </w:pPr>
            <w:r w:rsidRPr="00E33F1C">
              <w:rPr>
                <w:sz w:val="20"/>
                <w:szCs w:val="20"/>
              </w:rPr>
              <w:t>CORRISPONDENZA TRA VOTI E LIVELLO DI CONOSCENZA, COMPETENZA, CAPACITÀ</w:t>
            </w:r>
          </w:p>
        </w:tc>
      </w:tr>
      <w:tr w:rsidR="00314C03" w:rsidRPr="00E33F1C" w14:paraId="3EC80675" w14:textId="77777777" w:rsidTr="00E33F1C">
        <w:tc>
          <w:tcPr>
            <w:tcW w:w="1502" w:type="dxa"/>
          </w:tcPr>
          <w:p w14:paraId="067CC843" w14:textId="77777777" w:rsidR="00314C03" w:rsidRPr="00E33F1C" w:rsidRDefault="00314C03" w:rsidP="00E33F1C">
            <w:pPr>
              <w:spacing w:after="0" w:line="240" w:lineRule="auto"/>
              <w:jc w:val="center"/>
              <w:rPr>
                <w:sz w:val="20"/>
                <w:szCs w:val="20"/>
              </w:rPr>
            </w:pPr>
            <w:r w:rsidRPr="00E33F1C">
              <w:rPr>
                <w:sz w:val="20"/>
                <w:szCs w:val="20"/>
              </w:rPr>
              <w:t>GIUDIZIO</w:t>
            </w:r>
          </w:p>
        </w:tc>
        <w:tc>
          <w:tcPr>
            <w:tcW w:w="767" w:type="dxa"/>
          </w:tcPr>
          <w:p w14:paraId="7C1B5494" w14:textId="77777777" w:rsidR="00314C03" w:rsidRPr="00E33F1C" w:rsidRDefault="00314C03" w:rsidP="00E33F1C">
            <w:pPr>
              <w:spacing w:after="0" w:line="240" w:lineRule="auto"/>
              <w:jc w:val="center"/>
              <w:rPr>
                <w:sz w:val="20"/>
                <w:szCs w:val="20"/>
              </w:rPr>
            </w:pPr>
            <w:r w:rsidRPr="00E33F1C">
              <w:rPr>
                <w:sz w:val="20"/>
                <w:szCs w:val="20"/>
              </w:rPr>
              <w:t>VOTO</w:t>
            </w:r>
          </w:p>
        </w:tc>
        <w:tc>
          <w:tcPr>
            <w:tcW w:w="1984" w:type="dxa"/>
          </w:tcPr>
          <w:p w14:paraId="3F88B258" w14:textId="77777777" w:rsidR="00314C03" w:rsidRPr="00E33F1C" w:rsidRDefault="00314C03" w:rsidP="00E33F1C">
            <w:pPr>
              <w:spacing w:after="0" w:line="240" w:lineRule="auto"/>
              <w:jc w:val="center"/>
              <w:rPr>
                <w:sz w:val="20"/>
                <w:szCs w:val="20"/>
              </w:rPr>
            </w:pPr>
            <w:r w:rsidRPr="00E33F1C">
              <w:rPr>
                <w:sz w:val="20"/>
                <w:szCs w:val="20"/>
              </w:rPr>
              <w:t>CONOSCENZA</w:t>
            </w:r>
          </w:p>
        </w:tc>
        <w:tc>
          <w:tcPr>
            <w:tcW w:w="3544" w:type="dxa"/>
          </w:tcPr>
          <w:p w14:paraId="7A2EA81E" w14:textId="77777777" w:rsidR="00314C03" w:rsidRPr="00E33F1C" w:rsidRDefault="00314C03" w:rsidP="00E33F1C">
            <w:pPr>
              <w:spacing w:after="0" w:line="240" w:lineRule="auto"/>
              <w:jc w:val="center"/>
              <w:rPr>
                <w:sz w:val="20"/>
                <w:szCs w:val="20"/>
              </w:rPr>
            </w:pPr>
            <w:r w:rsidRPr="00E33F1C">
              <w:rPr>
                <w:sz w:val="20"/>
                <w:szCs w:val="20"/>
              </w:rPr>
              <w:t>COMPETENZA</w:t>
            </w:r>
          </w:p>
        </w:tc>
        <w:tc>
          <w:tcPr>
            <w:tcW w:w="2693" w:type="dxa"/>
          </w:tcPr>
          <w:p w14:paraId="6AF4720B" w14:textId="77777777" w:rsidR="00314C03" w:rsidRPr="00E33F1C" w:rsidRDefault="00314C03" w:rsidP="00E33F1C">
            <w:pPr>
              <w:spacing w:after="0" w:line="240" w:lineRule="auto"/>
              <w:jc w:val="center"/>
              <w:rPr>
                <w:sz w:val="20"/>
                <w:szCs w:val="20"/>
              </w:rPr>
            </w:pPr>
            <w:r w:rsidRPr="00E33F1C">
              <w:rPr>
                <w:sz w:val="20"/>
                <w:szCs w:val="20"/>
              </w:rPr>
              <w:t>CAPACITÀ</w:t>
            </w:r>
          </w:p>
        </w:tc>
      </w:tr>
      <w:tr w:rsidR="00314C03" w:rsidRPr="00E33F1C" w14:paraId="30E1BC21" w14:textId="77777777" w:rsidTr="00E33F1C">
        <w:tc>
          <w:tcPr>
            <w:tcW w:w="1502" w:type="dxa"/>
            <w:vAlign w:val="center"/>
          </w:tcPr>
          <w:p w14:paraId="1AAC9717" w14:textId="77777777" w:rsidR="00314C03" w:rsidRPr="00E33F1C" w:rsidRDefault="00314C03" w:rsidP="00E33F1C">
            <w:pPr>
              <w:spacing w:after="0" w:line="240" w:lineRule="auto"/>
              <w:jc w:val="center"/>
              <w:rPr>
                <w:sz w:val="20"/>
                <w:szCs w:val="20"/>
              </w:rPr>
            </w:pPr>
            <w:r w:rsidRPr="00E33F1C">
              <w:rPr>
                <w:sz w:val="20"/>
                <w:szCs w:val="20"/>
              </w:rPr>
              <w:t>Eccellente</w:t>
            </w:r>
          </w:p>
        </w:tc>
        <w:tc>
          <w:tcPr>
            <w:tcW w:w="767" w:type="dxa"/>
            <w:vAlign w:val="center"/>
          </w:tcPr>
          <w:p w14:paraId="6A2D0600" w14:textId="77777777" w:rsidR="00314C03" w:rsidRPr="00E33F1C" w:rsidRDefault="00314C03" w:rsidP="00E33F1C">
            <w:pPr>
              <w:spacing w:after="0" w:line="240" w:lineRule="auto"/>
              <w:jc w:val="center"/>
              <w:rPr>
                <w:sz w:val="20"/>
                <w:szCs w:val="20"/>
              </w:rPr>
            </w:pPr>
            <w:r w:rsidRPr="00E33F1C">
              <w:rPr>
                <w:sz w:val="20"/>
                <w:szCs w:val="20"/>
              </w:rPr>
              <w:t>9 – 10</w:t>
            </w:r>
          </w:p>
        </w:tc>
        <w:tc>
          <w:tcPr>
            <w:tcW w:w="1984" w:type="dxa"/>
            <w:vAlign w:val="center"/>
          </w:tcPr>
          <w:p w14:paraId="5C4C1420" w14:textId="77777777" w:rsidR="00314C03" w:rsidRPr="00E33F1C" w:rsidRDefault="00314C03" w:rsidP="00E33F1C">
            <w:pPr>
              <w:spacing w:after="0" w:line="240" w:lineRule="auto"/>
              <w:jc w:val="center"/>
              <w:rPr>
                <w:sz w:val="20"/>
                <w:szCs w:val="20"/>
              </w:rPr>
            </w:pPr>
            <w:r w:rsidRPr="00E33F1C">
              <w:rPr>
                <w:sz w:val="20"/>
                <w:szCs w:val="20"/>
              </w:rPr>
              <w:t>Completa e approfondita con integrazioni personali</w:t>
            </w:r>
          </w:p>
        </w:tc>
        <w:tc>
          <w:tcPr>
            <w:tcW w:w="3544" w:type="dxa"/>
            <w:vAlign w:val="center"/>
          </w:tcPr>
          <w:p w14:paraId="6DACFF91" w14:textId="77777777" w:rsidR="00314C03" w:rsidRPr="00E33F1C" w:rsidRDefault="00314C03" w:rsidP="00E33F1C">
            <w:pPr>
              <w:spacing w:after="0" w:line="240" w:lineRule="auto"/>
              <w:jc w:val="center"/>
              <w:rPr>
                <w:sz w:val="20"/>
                <w:szCs w:val="20"/>
              </w:rPr>
            </w:pPr>
            <w:r w:rsidRPr="00E33F1C">
              <w:rPr>
                <w:sz w:val="20"/>
                <w:szCs w:val="20"/>
              </w:rPr>
              <w:t>Esposizione organica e rigorosa; uso di un linguaggio efficace, vario e specifico della disciplina. Uso autonomo di procedimenti e tecniche disciplinari anche in contesti non noti</w:t>
            </w:r>
          </w:p>
        </w:tc>
        <w:tc>
          <w:tcPr>
            <w:tcW w:w="2693" w:type="dxa"/>
            <w:vAlign w:val="center"/>
          </w:tcPr>
          <w:p w14:paraId="20D545C1" w14:textId="77777777" w:rsidR="00314C03" w:rsidRPr="00E33F1C" w:rsidRDefault="00314C03" w:rsidP="00E33F1C">
            <w:pPr>
              <w:spacing w:after="0" w:line="240" w:lineRule="auto"/>
              <w:jc w:val="center"/>
              <w:rPr>
                <w:sz w:val="20"/>
                <w:szCs w:val="20"/>
              </w:rPr>
            </w:pPr>
            <w:r w:rsidRPr="00E33F1C">
              <w:rPr>
                <w:sz w:val="20"/>
                <w:szCs w:val="20"/>
              </w:rPr>
              <w:t>Analisi e sintesi complete e precise; rielaborazione autonoma, originale e critica con capacità di operare collegamenti in ambito disciplinare e/o interdisciplinare</w:t>
            </w:r>
          </w:p>
        </w:tc>
      </w:tr>
      <w:tr w:rsidR="00314C03" w:rsidRPr="00E33F1C" w14:paraId="6E468EC7" w14:textId="77777777" w:rsidTr="00E33F1C">
        <w:tc>
          <w:tcPr>
            <w:tcW w:w="1502" w:type="dxa"/>
            <w:vAlign w:val="center"/>
          </w:tcPr>
          <w:p w14:paraId="5EFB0E9C" w14:textId="77777777" w:rsidR="00314C03" w:rsidRPr="00E33F1C" w:rsidRDefault="00314C03" w:rsidP="00E33F1C">
            <w:pPr>
              <w:spacing w:after="0" w:line="240" w:lineRule="auto"/>
              <w:jc w:val="center"/>
              <w:rPr>
                <w:sz w:val="20"/>
                <w:szCs w:val="20"/>
              </w:rPr>
            </w:pPr>
            <w:r w:rsidRPr="00E33F1C">
              <w:rPr>
                <w:sz w:val="20"/>
                <w:szCs w:val="20"/>
              </w:rPr>
              <w:t>Ottima</w:t>
            </w:r>
          </w:p>
        </w:tc>
        <w:tc>
          <w:tcPr>
            <w:tcW w:w="767" w:type="dxa"/>
            <w:vAlign w:val="center"/>
          </w:tcPr>
          <w:p w14:paraId="606C6198" w14:textId="77777777" w:rsidR="00314C03" w:rsidRPr="00E33F1C" w:rsidRDefault="00314C03" w:rsidP="00E33F1C">
            <w:pPr>
              <w:spacing w:after="0" w:line="240" w:lineRule="auto"/>
              <w:jc w:val="center"/>
              <w:rPr>
                <w:sz w:val="20"/>
                <w:szCs w:val="20"/>
              </w:rPr>
            </w:pPr>
            <w:r w:rsidRPr="00E33F1C">
              <w:rPr>
                <w:sz w:val="20"/>
                <w:szCs w:val="20"/>
              </w:rPr>
              <w:t>8</w:t>
            </w:r>
          </w:p>
        </w:tc>
        <w:tc>
          <w:tcPr>
            <w:tcW w:w="1984" w:type="dxa"/>
            <w:vAlign w:val="center"/>
          </w:tcPr>
          <w:p w14:paraId="38E8E5C7" w14:textId="77777777" w:rsidR="00314C03" w:rsidRPr="00E33F1C" w:rsidRDefault="00314C03" w:rsidP="00E33F1C">
            <w:pPr>
              <w:spacing w:after="0" w:line="240" w:lineRule="auto"/>
              <w:jc w:val="center"/>
              <w:rPr>
                <w:sz w:val="20"/>
                <w:szCs w:val="20"/>
              </w:rPr>
            </w:pPr>
            <w:r w:rsidRPr="00E33F1C">
              <w:rPr>
                <w:sz w:val="20"/>
                <w:szCs w:val="20"/>
              </w:rPr>
              <w:t>Completa e sicura</w:t>
            </w:r>
          </w:p>
        </w:tc>
        <w:tc>
          <w:tcPr>
            <w:tcW w:w="3544" w:type="dxa"/>
            <w:vAlign w:val="center"/>
          </w:tcPr>
          <w:p w14:paraId="59C3C9CD" w14:textId="77777777" w:rsidR="00314C03" w:rsidRPr="00E33F1C" w:rsidRDefault="00314C03" w:rsidP="00E33F1C">
            <w:pPr>
              <w:spacing w:after="0" w:line="240" w:lineRule="auto"/>
              <w:jc w:val="center"/>
              <w:rPr>
                <w:sz w:val="20"/>
                <w:szCs w:val="20"/>
              </w:rPr>
            </w:pPr>
            <w:r w:rsidRPr="00E33F1C">
              <w:rPr>
                <w:sz w:val="20"/>
                <w:szCs w:val="20"/>
              </w:rPr>
              <w:t>Esposizione organica e uso di un linguaggio sempre corretto e talvolta specifico. Uso corretto e sicuro di procedimenti e tecniche disciplinari in contesti noti</w:t>
            </w:r>
          </w:p>
        </w:tc>
        <w:tc>
          <w:tcPr>
            <w:tcW w:w="2693" w:type="dxa"/>
            <w:vAlign w:val="center"/>
          </w:tcPr>
          <w:p w14:paraId="47219464" w14:textId="77777777" w:rsidR="00314C03" w:rsidRPr="00E33F1C" w:rsidRDefault="00314C03" w:rsidP="00E33F1C">
            <w:pPr>
              <w:spacing w:after="0" w:line="240" w:lineRule="auto"/>
              <w:jc w:val="center"/>
              <w:rPr>
                <w:sz w:val="20"/>
                <w:szCs w:val="20"/>
              </w:rPr>
            </w:pPr>
            <w:r w:rsidRPr="00E33F1C">
              <w:rPr>
                <w:sz w:val="20"/>
                <w:szCs w:val="20"/>
              </w:rPr>
              <w:t>Analisi, sintesi e rielaborazione autonome e abbastanza complete. Capacità di stabilire confronti e collegamenti, pur con qualche occasionale indicazione da parte del docente</w:t>
            </w:r>
          </w:p>
        </w:tc>
      </w:tr>
      <w:tr w:rsidR="00314C03" w:rsidRPr="00E33F1C" w14:paraId="15FFEEF8" w14:textId="77777777" w:rsidTr="00E33F1C">
        <w:tc>
          <w:tcPr>
            <w:tcW w:w="1502" w:type="dxa"/>
            <w:vAlign w:val="center"/>
          </w:tcPr>
          <w:p w14:paraId="23E048F4" w14:textId="77777777" w:rsidR="00314C03" w:rsidRPr="00E33F1C" w:rsidRDefault="00314C03" w:rsidP="00E33F1C">
            <w:pPr>
              <w:spacing w:after="0" w:line="240" w:lineRule="auto"/>
              <w:jc w:val="center"/>
              <w:rPr>
                <w:sz w:val="20"/>
                <w:szCs w:val="20"/>
              </w:rPr>
            </w:pPr>
            <w:r w:rsidRPr="00E33F1C">
              <w:rPr>
                <w:sz w:val="20"/>
                <w:szCs w:val="20"/>
              </w:rPr>
              <w:t>Buono</w:t>
            </w:r>
          </w:p>
        </w:tc>
        <w:tc>
          <w:tcPr>
            <w:tcW w:w="767" w:type="dxa"/>
            <w:vAlign w:val="center"/>
          </w:tcPr>
          <w:p w14:paraId="6E5B7841" w14:textId="77777777" w:rsidR="00314C03" w:rsidRPr="00E33F1C" w:rsidRDefault="00314C03" w:rsidP="00E33F1C">
            <w:pPr>
              <w:spacing w:after="0" w:line="240" w:lineRule="auto"/>
              <w:jc w:val="center"/>
              <w:rPr>
                <w:sz w:val="20"/>
                <w:szCs w:val="20"/>
              </w:rPr>
            </w:pPr>
            <w:r w:rsidRPr="00E33F1C">
              <w:rPr>
                <w:sz w:val="20"/>
                <w:szCs w:val="20"/>
              </w:rPr>
              <w:t>7</w:t>
            </w:r>
          </w:p>
        </w:tc>
        <w:tc>
          <w:tcPr>
            <w:tcW w:w="1984" w:type="dxa"/>
            <w:vAlign w:val="center"/>
          </w:tcPr>
          <w:p w14:paraId="4621379F" w14:textId="77777777" w:rsidR="00314C03" w:rsidRPr="00E33F1C" w:rsidRDefault="00314C03" w:rsidP="00E33F1C">
            <w:pPr>
              <w:spacing w:after="0" w:line="240" w:lineRule="auto"/>
              <w:jc w:val="center"/>
              <w:rPr>
                <w:sz w:val="20"/>
                <w:szCs w:val="20"/>
              </w:rPr>
            </w:pPr>
            <w:r w:rsidRPr="00E33F1C">
              <w:rPr>
                <w:sz w:val="20"/>
                <w:szCs w:val="20"/>
              </w:rPr>
              <w:t>Abbastanza  completa</w:t>
            </w:r>
          </w:p>
        </w:tc>
        <w:tc>
          <w:tcPr>
            <w:tcW w:w="3544" w:type="dxa"/>
            <w:vAlign w:val="center"/>
          </w:tcPr>
          <w:p w14:paraId="035F98B8" w14:textId="77777777" w:rsidR="00314C03" w:rsidRPr="00E33F1C" w:rsidRDefault="00314C03" w:rsidP="00E33F1C">
            <w:pPr>
              <w:spacing w:after="0" w:line="240" w:lineRule="auto"/>
              <w:jc w:val="center"/>
              <w:rPr>
                <w:sz w:val="20"/>
                <w:szCs w:val="20"/>
              </w:rPr>
            </w:pPr>
            <w:r w:rsidRPr="00E33F1C">
              <w:rPr>
                <w:sz w:val="20"/>
                <w:szCs w:val="20"/>
              </w:rPr>
              <w:t>Esposizione ordinata e uso corretto di un lessico semplice, anche se non sempre specifico. Applicazione di procedimenti e tecniche disciplinari in contesti noti e già elaborati dal docente</w:t>
            </w:r>
          </w:p>
        </w:tc>
        <w:tc>
          <w:tcPr>
            <w:tcW w:w="2693" w:type="dxa"/>
            <w:vAlign w:val="center"/>
          </w:tcPr>
          <w:p w14:paraId="0572890A" w14:textId="77777777" w:rsidR="00314C03" w:rsidRPr="00E33F1C" w:rsidRDefault="00314C03" w:rsidP="00E33F1C">
            <w:pPr>
              <w:spacing w:after="0" w:line="240" w:lineRule="auto"/>
              <w:jc w:val="center"/>
              <w:rPr>
                <w:sz w:val="20"/>
                <w:szCs w:val="20"/>
              </w:rPr>
            </w:pPr>
            <w:r w:rsidRPr="00E33F1C">
              <w:rPr>
                <w:sz w:val="20"/>
                <w:szCs w:val="20"/>
              </w:rPr>
              <w:t>Analisi, sintesi e rielaborazione solitamente autonome, ma non sempre complete</w:t>
            </w:r>
          </w:p>
        </w:tc>
      </w:tr>
      <w:tr w:rsidR="00314C03" w:rsidRPr="00E33F1C" w14:paraId="5A145001" w14:textId="77777777" w:rsidTr="00E33F1C">
        <w:tc>
          <w:tcPr>
            <w:tcW w:w="1502" w:type="dxa"/>
            <w:vAlign w:val="center"/>
          </w:tcPr>
          <w:p w14:paraId="167F6BA0" w14:textId="77777777" w:rsidR="00314C03" w:rsidRPr="00E33F1C" w:rsidRDefault="00314C03" w:rsidP="00E33F1C">
            <w:pPr>
              <w:spacing w:after="0" w:line="240" w:lineRule="auto"/>
              <w:jc w:val="center"/>
              <w:rPr>
                <w:sz w:val="20"/>
                <w:szCs w:val="20"/>
              </w:rPr>
            </w:pPr>
            <w:r w:rsidRPr="00E33F1C">
              <w:rPr>
                <w:sz w:val="20"/>
                <w:szCs w:val="20"/>
              </w:rPr>
              <w:t>Sufficiente</w:t>
            </w:r>
          </w:p>
        </w:tc>
        <w:tc>
          <w:tcPr>
            <w:tcW w:w="767" w:type="dxa"/>
            <w:vAlign w:val="center"/>
          </w:tcPr>
          <w:p w14:paraId="31509033" w14:textId="77777777" w:rsidR="00314C03" w:rsidRPr="00E33F1C" w:rsidRDefault="00314C03" w:rsidP="00E33F1C">
            <w:pPr>
              <w:spacing w:after="0" w:line="240" w:lineRule="auto"/>
              <w:jc w:val="center"/>
              <w:rPr>
                <w:sz w:val="20"/>
                <w:szCs w:val="20"/>
              </w:rPr>
            </w:pPr>
            <w:r w:rsidRPr="00E33F1C">
              <w:rPr>
                <w:sz w:val="20"/>
                <w:szCs w:val="20"/>
              </w:rPr>
              <w:t>6</w:t>
            </w:r>
          </w:p>
        </w:tc>
        <w:tc>
          <w:tcPr>
            <w:tcW w:w="1984" w:type="dxa"/>
            <w:vAlign w:val="center"/>
          </w:tcPr>
          <w:p w14:paraId="7AB8BB68" w14:textId="77777777" w:rsidR="00314C03" w:rsidRPr="00E33F1C" w:rsidRDefault="00314C03" w:rsidP="00E33F1C">
            <w:pPr>
              <w:spacing w:after="0" w:line="240" w:lineRule="auto"/>
              <w:jc w:val="center"/>
              <w:rPr>
                <w:sz w:val="20"/>
                <w:szCs w:val="20"/>
              </w:rPr>
            </w:pPr>
            <w:r w:rsidRPr="00E33F1C">
              <w:rPr>
                <w:sz w:val="20"/>
                <w:szCs w:val="20"/>
              </w:rPr>
              <w:t>Essenziale degli elementi principali della disciplina</w:t>
            </w:r>
          </w:p>
        </w:tc>
        <w:tc>
          <w:tcPr>
            <w:tcW w:w="3544" w:type="dxa"/>
            <w:vAlign w:val="center"/>
          </w:tcPr>
          <w:p w14:paraId="1BFA7E8B" w14:textId="77777777" w:rsidR="00314C03" w:rsidRPr="00E33F1C" w:rsidRDefault="00314C03" w:rsidP="00E33F1C">
            <w:pPr>
              <w:spacing w:after="0" w:line="240" w:lineRule="auto"/>
              <w:jc w:val="center"/>
              <w:rPr>
                <w:sz w:val="20"/>
                <w:szCs w:val="20"/>
              </w:rPr>
            </w:pPr>
            <w:r w:rsidRPr="00E33F1C">
              <w:rPr>
                <w:sz w:val="20"/>
                <w:szCs w:val="20"/>
              </w:rPr>
              <w:t>Esposizione abbastanza ordinata e uso per lo più corretto del lessico di base. Applicazione guidata di procedimenti e tecniche disciplinari in contesti noti e già elaborati dal docente, pur con la presenza di qualche errore non determinante</w:t>
            </w:r>
          </w:p>
        </w:tc>
        <w:tc>
          <w:tcPr>
            <w:tcW w:w="2693" w:type="dxa"/>
            <w:vAlign w:val="center"/>
          </w:tcPr>
          <w:p w14:paraId="73D5546A" w14:textId="77777777" w:rsidR="00314C03" w:rsidRPr="00E33F1C" w:rsidRDefault="00314C03" w:rsidP="00E33F1C">
            <w:pPr>
              <w:spacing w:after="0" w:line="240" w:lineRule="auto"/>
              <w:jc w:val="center"/>
              <w:rPr>
                <w:sz w:val="20"/>
                <w:szCs w:val="20"/>
              </w:rPr>
            </w:pPr>
            <w:r w:rsidRPr="00E33F1C">
              <w:rPr>
                <w:sz w:val="20"/>
                <w:szCs w:val="20"/>
              </w:rPr>
              <w:t>Comprensione delle linee generali; analisi, sintesi e rielaborazione parziali con spunti autonomi</w:t>
            </w:r>
          </w:p>
        </w:tc>
      </w:tr>
      <w:tr w:rsidR="00314C03" w:rsidRPr="00E33F1C" w14:paraId="42438138" w14:textId="77777777" w:rsidTr="00E33F1C">
        <w:tc>
          <w:tcPr>
            <w:tcW w:w="1502" w:type="dxa"/>
            <w:vAlign w:val="center"/>
          </w:tcPr>
          <w:p w14:paraId="584E2CF9" w14:textId="77777777" w:rsidR="00314C03" w:rsidRPr="00E33F1C" w:rsidRDefault="00314C03" w:rsidP="00E33F1C">
            <w:pPr>
              <w:spacing w:after="0" w:line="240" w:lineRule="auto"/>
              <w:jc w:val="center"/>
              <w:rPr>
                <w:sz w:val="20"/>
                <w:szCs w:val="20"/>
              </w:rPr>
            </w:pPr>
            <w:r w:rsidRPr="00E33F1C">
              <w:rPr>
                <w:sz w:val="20"/>
                <w:szCs w:val="20"/>
              </w:rPr>
              <w:t>Insufficiente</w:t>
            </w:r>
          </w:p>
        </w:tc>
        <w:tc>
          <w:tcPr>
            <w:tcW w:w="767" w:type="dxa"/>
            <w:vAlign w:val="center"/>
          </w:tcPr>
          <w:p w14:paraId="4A203AE7" w14:textId="77777777" w:rsidR="00314C03" w:rsidRPr="00E33F1C" w:rsidRDefault="00314C03" w:rsidP="00E33F1C">
            <w:pPr>
              <w:spacing w:after="0" w:line="240" w:lineRule="auto"/>
              <w:jc w:val="center"/>
              <w:rPr>
                <w:sz w:val="20"/>
                <w:szCs w:val="20"/>
              </w:rPr>
            </w:pPr>
            <w:r w:rsidRPr="00E33F1C">
              <w:rPr>
                <w:sz w:val="20"/>
                <w:szCs w:val="20"/>
              </w:rPr>
              <w:t>5</w:t>
            </w:r>
          </w:p>
        </w:tc>
        <w:tc>
          <w:tcPr>
            <w:tcW w:w="1984" w:type="dxa"/>
            <w:vAlign w:val="center"/>
          </w:tcPr>
          <w:p w14:paraId="51807FB7" w14:textId="77777777" w:rsidR="00314C03" w:rsidRPr="00E33F1C" w:rsidRDefault="00314C03" w:rsidP="00E33F1C">
            <w:pPr>
              <w:spacing w:after="0" w:line="240" w:lineRule="auto"/>
              <w:jc w:val="center"/>
              <w:rPr>
                <w:sz w:val="20"/>
                <w:szCs w:val="20"/>
              </w:rPr>
            </w:pPr>
            <w:r w:rsidRPr="00E33F1C">
              <w:rPr>
                <w:sz w:val="20"/>
                <w:szCs w:val="20"/>
              </w:rPr>
              <w:t>Mnemonica e superficiale con qualche errore</w:t>
            </w:r>
          </w:p>
        </w:tc>
        <w:tc>
          <w:tcPr>
            <w:tcW w:w="3544" w:type="dxa"/>
            <w:vAlign w:val="center"/>
          </w:tcPr>
          <w:p w14:paraId="49B07A7A" w14:textId="77777777" w:rsidR="00314C03" w:rsidRPr="00E33F1C" w:rsidRDefault="00314C03" w:rsidP="00E33F1C">
            <w:pPr>
              <w:spacing w:after="0" w:line="240" w:lineRule="auto"/>
              <w:jc w:val="center"/>
              <w:rPr>
                <w:sz w:val="20"/>
                <w:szCs w:val="20"/>
              </w:rPr>
            </w:pPr>
            <w:r w:rsidRPr="00E33F1C">
              <w:rPr>
                <w:sz w:val="20"/>
                <w:szCs w:val="20"/>
              </w:rPr>
              <w:t>Esposizione incerta e imprecisa con parziale conoscenza del lessico di base. Presenza di qualche errore nell’applicazione guidata di procedimenti e tecniche note</w:t>
            </w:r>
          </w:p>
        </w:tc>
        <w:tc>
          <w:tcPr>
            <w:tcW w:w="2693" w:type="dxa"/>
            <w:vAlign w:val="center"/>
          </w:tcPr>
          <w:p w14:paraId="125782D9" w14:textId="77777777" w:rsidR="00314C03" w:rsidRPr="00E33F1C" w:rsidRDefault="00314C03" w:rsidP="00E33F1C">
            <w:pPr>
              <w:spacing w:after="0" w:line="240" w:lineRule="auto"/>
              <w:jc w:val="center"/>
              <w:rPr>
                <w:sz w:val="20"/>
                <w:szCs w:val="20"/>
              </w:rPr>
            </w:pPr>
            <w:r w:rsidRPr="00E33F1C">
              <w:rPr>
                <w:sz w:val="20"/>
                <w:szCs w:val="20"/>
              </w:rPr>
              <w:t>Analisi e sintesi solo guidate</w:t>
            </w:r>
          </w:p>
        </w:tc>
      </w:tr>
      <w:tr w:rsidR="00314C03" w:rsidRPr="00E33F1C" w14:paraId="7575C0B2" w14:textId="77777777" w:rsidTr="00E33F1C">
        <w:tc>
          <w:tcPr>
            <w:tcW w:w="1502" w:type="dxa"/>
            <w:vMerge w:val="restart"/>
            <w:vAlign w:val="center"/>
          </w:tcPr>
          <w:p w14:paraId="32C118A3" w14:textId="77777777" w:rsidR="00314C03" w:rsidRPr="00E33F1C" w:rsidRDefault="00314C03" w:rsidP="00E33F1C">
            <w:pPr>
              <w:spacing w:after="0" w:line="240" w:lineRule="auto"/>
              <w:jc w:val="center"/>
              <w:rPr>
                <w:sz w:val="20"/>
                <w:szCs w:val="20"/>
              </w:rPr>
            </w:pPr>
            <w:r w:rsidRPr="00E33F1C">
              <w:rPr>
                <w:sz w:val="20"/>
                <w:szCs w:val="20"/>
              </w:rPr>
              <w:t>Gravemente insufficiente</w:t>
            </w:r>
          </w:p>
        </w:tc>
        <w:tc>
          <w:tcPr>
            <w:tcW w:w="767" w:type="dxa"/>
            <w:vAlign w:val="center"/>
          </w:tcPr>
          <w:p w14:paraId="34DAF025" w14:textId="77777777" w:rsidR="00314C03" w:rsidRPr="00E33F1C" w:rsidRDefault="00314C03" w:rsidP="00E33F1C">
            <w:pPr>
              <w:spacing w:after="0" w:line="240" w:lineRule="auto"/>
              <w:jc w:val="center"/>
              <w:rPr>
                <w:sz w:val="20"/>
                <w:szCs w:val="20"/>
              </w:rPr>
            </w:pPr>
            <w:r w:rsidRPr="00E33F1C">
              <w:rPr>
                <w:sz w:val="20"/>
                <w:szCs w:val="20"/>
              </w:rPr>
              <w:t>4</w:t>
            </w:r>
          </w:p>
        </w:tc>
        <w:tc>
          <w:tcPr>
            <w:tcW w:w="1984" w:type="dxa"/>
            <w:vAlign w:val="center"/>
          </w:tcPr>
          <w:p w14:paraId="4E3B877E" w14:textId="77777777" w:rsidR="00314C03" w:rsidRPr="00E33F1C" w:rsidRDefault="00314C03" w:rsidP="00E33F1C">
            <w:pPr>
              <w:spacing w:after="0" w:line="240" w:lineRule="auto"/>
              <w:jc w:val="center"/>
              <w:rPr>
                <w:sz w:val="20"/>
                <w:szCs w:val="20"/>
              </w:rPr>
            </w:pPr>
            <w:r w:rsidRPr="00E33F1C">
              <w:rPr>
                <w:sz w:val="20"/>
                <w:szCs w:val="20"/>
              </w:rPr>
              <w:t>Frammentaria con errori rilevanti</w:t>
            </w:r>
          </w:p>
        </w:tc>
        <w:tc>
          <w:tcPr>
            <w:tcW w:w="3544" w:type="dxa"/>
            <w:vAlign w:val="center"/>
          </w:tcPr>
          <w:p w14:paraId="5CC9D49F" w14:textId="77777777" w:rsidR="00314C03" w:rsidRPr="00E33F1C" w:rsidRDefault="00314C03" w:rsidP="00E33F1C">
            <w:pPr>
              <w:spacing w:after="0" w:line="240" w:lineRule="auto"/>
              <w:jc w:val="center"/>
              <w:rPr>
                <w:sz w:val="20"/>
                <w:szCs w:val="20"/>
              </w:rPr>
            </w:pPr>
            <w:r w:rsidRPr="00E33F1C">
              <w:rPr>
                <w:sz w:val="20"/>
                <w:szCs w:val="20"/>
              </w:rPr>
              <w:t>Esposizione assai incerta e disorganica con improprietà nell’uso del lessico. Difficoltà nell’uso di procedimenti o tecniche note</w:t>
            </w:r>
          </w:p>
        </w:tc>
        <w:tc>
          <w:tcPr>
            <w:tcW w:w="2693" w:type="dxa"/>
            <w:vAlign w:val="center"/>
          </w:tcPr>
          <w:p w14:paraId="45EECE86" w14:textId="77777777" w:rsidR="00314C03" w:rsidRPr="00E33F1C" w:rsidRDefault="00314C03" w:rsidP="00E33F1C">
            <w:pPr>
              <w:spacing w:after="0" w:line="240" w:lineRule="auto"/>
              <w:jc w:val="center"/>
              <w:rPr>
                <w:sz w:val="20"/>
                <w:szCs w:val="20"/>
              </w:rPr>
            </w:pPr>
            <w:r w:rsidRPr="00E33F1C">
              <w:rPr>
                <w:sz w:val="20"/>
                <w:szCs w:val="20"/>
              </w:rPr>
              <w:t>Analisi e sintesi solo guidate e parziali</w:t>
            </w:r>
          </w:p>
        </w:tc>
      </w:tr>
      <w:tr w:rsidR="00314C03" w:rsidRPr="00E33F1C" w14:paraId="6A96D8B9" w14:textId="77777777" w:rsidTr="00E33F1C">
        <w:tc>
          <w:tcPr>
            <w:tcW w:w="1502" w:type="dxa"/>
            <w:vMerge/>
            <w:vAlign w:val="center"/>
          </w:tcPr>
          <w:p w14:paraId="416E5A96" w14:textId="77777777" w:rsidR="00314C03" w:rsidRPr="00E33F1C" w:rsidRDefault="00314C03" w:rsidP="00E33F1C">
            <w:pPr>
              <w:spacing w:after="0" w:line="240" w:lineRule="auto"/>
              <w:jc w:val="center"/>
              <w:rPr>
                <w:sz w:val="20"/>
                <w:szCs w:val="20"/>
              </w:rPr>
            </w:pPr>
          </w:p>
        </w:tc>
        <w:tc>
          <w:tcPr>
            <w:tcW w:w="767" w:type="dxa"/>
            <w:vAlign w:val="center"/>
          </w:tcPr>
          <w:p w14:paraId="4195F1F3" w14:textId="77777777" w:rsidR="00314C03" w:rsidRPr="00E33F1C" w:rsidRDefault="00314C03" w:rsidP="00E33F1C">
            <w:pPr>
              <w:spacing w:after="0" w:line="240" w:lineRule="auto"/>
              <w:jc w:val="center"/>
              <w:rPr>
                <w:sz w:val="20"/>
                <w:szCs w:val="20"/>
              </w:rPr>
            </w:pPr>
            <w:r w:rsidRPr="00E33F1C">
              <w:rPr>
                <w:sz w:val="20"/>
                <w:szCs w:val="20"/>
              </w:rPr>
              <w:t>3</w:t>
            </w:r>
          </w:p>
        </w:tc>
        <w:tc>
          <w:tcPr>
            <w:tcW w:w="1984" w:type="dxa"/>
            <w:vAlign w:val="center"/>
          </w:tcPr>
          <w:p w14:paraId="306FDFBB" w14:textId="77777777" w:rsidR="00314C03" w:rsidRPr="00E33F1C" w:rsidRDefault="00314C03" w:rsidP="00E33F1C">
            <w:pPr>
              <w:spacing w:after="0" w:line="240" w:lineRule="auto"/>
              <w:jc w:val="center"/>
              <w:rPr>
                <w:sz w:val="20"/>
                <w:szCs w:val="20"/>
              </w:rPr>
            </w:pPr>
            <w:r w:rsidRPr="00E33F1C">
              <w:rPr>
                <w:sz w:val="20"/>
                <w:szCs w:val="20"/>
              </w:rPr>
              <w:t>Lacunosa e frammentaria degli elementi principali della disciplina  con errori gravissimi e diffusi</w:t>
            </w:r>
          </w:p>
        </w:tc>
        <w:tc>
          <w:tcPr>
            <w:tcW w:w="3544" w:type="dxa"/>
            <w:vAlign w:val="center"/>
          </w:tcPr>
          <w:p w14:paraId="4EE6C45A" w14:textId="77777777" w:rsidR="00314C03" w:rsidRPr="00E33F1C" w:rsidRDefault="00314C03" w:rsidP="00E33F1C">
            <w:pPr>
              <w:spacing w:after="0" w:line="240" w:lineRule="auto"/>
              <w:jc w:val="center"/>
              <w:rPr>
                <w:sz w:val="20"/>
                <w:szCs w:val="20"/>
              </w:rPr>
            </w:pPr>
            <w:r w:rsidRPr="00E33F1C">
              <w:rPr>
                <w:sz w:val="20"/>
                <w:szCs w:val="20"/>
              </w:rPr>
              <w:t>Esposizione confusa e uso improprio del lessico di base. Gravi difficoltà nell’uso di procedimenti e tecniche disciplinari anche in contesti semplificati. Presenza di gravi errori di ordine logico</w:t>
            </w:r>
          </w:p>
        </w:tc>
        <w:tc>
          <w:tcPr>
            <w:tcW w:w="2693" w:type="dxa"/>
            <w:vAlign w:val="center"/>
          </w:tcPr>
          <w:p w14:paraId="06078C1D" w14:textId="77777777" w:rsidR="00314C03" w:rsidRPr="00E33F1C" w:rsidRDefault="00314C03" w:rsidP="00E33F1C">
            <w:pPr>
              <w:spacing w:after="0" w:line="240" w:lineRule="auto"/>
              <w:jc w:val="center"/>
              <w:rPr>
                <w:sz w:val="20"/>
                <w:szCs w:val="20"/>
              </w:rPr>
            </w:pPr>
            <w:r w:rsidRPr="00E33F1C">
              <w:rPr>
                <w:sz w:val="20"/>
                <w:szCs w:val="20"/>
              </w:rPr>
              <w:t>Assente o incapacità di seguire indicazioni e fornire spiegazioni</w:t>
            </w:r>
          </w:p>
        </w:tc>
      </w:tr>
      <w:tr w:rsidR="00314C03" w:rsidRPr="00E33F1C" w14:paraId="0A180108" w14:textId="77777777" w:rsidTr="00E33F1C">
        <w:tc>
          <w:tcPr>
            <w:tcW w:w="1502" w:type="dxa"/>
            <w:vMerge/>
            <w:vAlign w:val="center"/>
          </w:tcPr>
          <w:p w14:paraId="38052725" w14:textId="77777777" w:rsidR="00314C03" w:rsidRPr="00E33F1C" w:rsidRDefault="00314C03" w:rsidP="00E33F1C">
            <w:pPr>
              <w:spacing w:after="0" w:line="240" w:lineRule="auto"/>
              <w:jc w:val="center"/>
              <w:rPr>
                <w:sz w:val="20"/>
                <w:szCs w:val="20"/>
              </w:rPr>
            </w:pPr>
          </w:p>
        </w:tc>
        <w:tc>
          <w:tcPr>
            <w:tcW w:w="767" w:type="dxa"/>
            <w:vAlign w:val="center"/>
          </w:tcPr>
          <w:p w14:paraId="38BB8C89" w14:textId="77777777" w:rsidR="00314C03" w:rsidRPr="00E33F1C" w:rsidRDefault="00314C03" w:rsidP="00E33F1C">
            <w:pPr>
              <w:spacing w:after="0" w:line="240" w:lineRule="auto"/>
              <w:jc w:val="center"/>
              <w:rPr>
                <w:sz w:val="20"/>
                <w:szCs w:val="20"/>
              </w:rPr>
            </w:pPr>
            <w:r w:rsidRPr="00E33F1C">
              <w:rPr>
                <w:sz w:val="20"/>
                <w:szCs w:val="20"/>
              </w:rPr>
              <w:t>1 – 2</w:t>
            </w:r>
          </w:p>
        </w:tc>
        <w:tc>
          <w:tcPr>
            <w:tcW w:w="1984" w:type="dxa"/>
            <w:vAlign w:val="center"/>
          </w:tcPr>
          <w:p w14:paraId="0E0B324C" w14:textId="77777777" w:rsidR="00314C03" w:rsidRPr="00E33F1C" w:rsidRDefault="00314C03" w:rsidP="00E33F1C">
            <w:pPr>
              <w:spacing w:after="0" w:line="240" w:lineRule="auto"/>
              <w:jc w:val="center"/>
              <w:rPr>
                <w:sz w:val="20"/>
                <w:szCs w:val="20"/>
              </w:rPr>
            </w:pPr>
            <w:r w:rsidRPr="00E33F1C">
              <w:rPr>
                <w:sz w:val="20"/>
                <w:szCs w:val="20"/>
              </w:rPr>
              <w:t>Nulla o fortemente lacunosa; completamente errata</w:t>
            </w:r>
          </w:p>
        </w:tc>
        <w:tc>
          <w:tcPr>
            <w:tcW w:w="3544" w:type="dxa"/>
            <w:vAlign w:val="center"/>
          </w:tcPr>
          <w:p w14:paraId="5E954EDF" w14:textId="77777777" w:rsidR="00314C03" w:rsidRPr="00E33F1C" w:rsidRDefault="00314C03" w:rsidP="00E33F1C">
            <w:pPr>
              <w:spacing w:after="0" w:line="240" w:lineRule="auto"/>
              <w:jc w:val="center"/>
              <w:rPr>
                <w:sz w:val="20"/>
                <w:szCs w:val="20"/>
              </w:rPr>
            </w:pPr>
            <w:r w:rsidRPr="00E33F1C">
              <w:rPr>
                <w:sz w:val="20"/>
                <w:szCs w:val="20"/>
              </w:rPr>
              <w:t>Nulla o uso disarticolato del lessico di base o mancata conoscenza dello stesso, incapacità ad usare procedimenti e tecniche disciplinari anche in contesti semplificati</w:t>
            </w:r>
          </w:p>
        </w:tc>
        <w:tc>
          <w:tcPr>
            <w:tcW w:w="2693" w:type="dxa"/>
            <w:vAlign w:val="center"/>
          </w:tcPr>
          <w:p w14:paraId="20FFA2DF" w14:textId="77777777" w:rsidR="00314C03" w:rsidRPr="00E33F1C" w:rsidRDefault="00314C03" w:rsidP="00E33F1C">
            <w:pPr>
              <w:spacing w:after="0" w:line="240" w:lineRule="auto"/>
              <w:jc w:val="center"/>
              <w:rPr>
                <w:sz w:val="20"/>
                <w:szCs w:val="20"/>
              </w:rPr>
            </w:pPr>
            <w:r w:rsidRPr="00E33F1C">
              <w:rPr>
                <w:sz w:val="20"/>
                <w:szCs w:val="20"/>
              </w:rPr>
              <w:t>Assente</w:t>
            </w:r>
          </w:p>
        </w:tc>
      </w:tr>
    </w:tbl>
    <w:p w14:paraId="55EC5656" w14:textId="77777777" w:rsidR="00686F64" w:rsidRDefault="00686F64" w:rsidP="00686F64">
      <w:pPr>
        <w:rPr>
          <w:rFonts w:cs="Arial"/>
        </w:rPr>
      </w:pPr>
    </w:p>
    <w:p w14:paraId="66B9178D" w14:textId="77777777" w:rsidR="00686F64" w:rsidRDefault="00686F64" w:rsidP="00686F64">
      <w:pPr>
        <w:rPr>
          <w:rFonts w:cs="Arial"/>
        </w:rPr>
      </w:pPr>
      <w:r>
        <w:rPr>
          <w:rFonts w:cs="Arial"/>
        </w:rPr>
        <w:t>ORIENTAMENTO E MODULI INTERDISCIPLINARI</w:t>
      </w:r>
    </w:p>
    <w:p w14:paraId="65C97528" w14:textId="77777777" w:rsidR="00686F64" w:rsidRDefault="00686F64" w:rsidP="00686F64">
      <w:pPr>
        <w:rPr>
          <w:rFonts w:cs="Arial"/>
        </w:rPr>
      </w:pPr>
      <w:r>
        <w:rPr>
          <w:rFonts w:cs="Arial"/>
        </w:rPr>
        <w:t>Saranno trattate le seguenti UDA: Parità di Genere – Il diritto di contare  - La donna e il mondo del lavoro.</w:t>
      </w:r>
    </w:p>
    <w:p w14:paraId="7CA05FD0" w14:textId="77777777" w:rsidR="00E33F1C" w:rsidRPr="009856FD" w:rsidRDefault="00E33F1C" w:rsidP="00E33F1C">
      <w:pPr>
        <w:jc w:val="both"/>
        <w:rPr>
          <w:rFonts w:cs="Arial"/>
          <w:b/>
        </w:rPr>
      </w:pPr>
    </w:p>
    <w:p w14:paraId="2F889810" w14:textId="77777777" w:rsidR="000A5B60" w:rsidRDefault="00314C03" w:rsidP="000A5B60">
      <w:pPr>
        <w:spacing w:before="120"/>
        <w:rPr>
          <w:rFonts w:ascii="Times New Roman" w:hAnsi="Times New Roman"/>
          <w:sz w:val="24"/>
          <w:szCs w:val="24"/>
        </w:rPr>
      </w:pPr>
      <w:r w:rsidRPr="004D4446">
        <w:rPr>
          <w:rFonts w:ascii="Times New Roman" w:hAnsi="Times New Roman"/>
          <w:sz w:val="24"/>
          <w:szCs w:val="24"/>
        </w:rPr>
        <w:t>Sant</w:t>
      </w:r>
      <w:r w:rsidR="004D4446">
        <w:rPr>
          <w:rFonts w:ascii="Times New Roman" w:hAnsi="Times New Roman"/>
          <w:sz w:val="24"/>
          <w:szCs w:val="24"/>
        </w:rPr>
        <w:t>eramo in Colle,</w:t>
      </w:r>
      <w:r w:rsidR="00E33F1C">
        <w:rPr>
          <w:rFonts w:ascii="Times New Roman" w:hAnsi="Times New Roman"/>
          <w:sz w:val="24"/>
          <w:szCs w:val="24"/>
        </w:rPr>
        <w:t xml:space="preserve"> </w:t>
      </w:r>
      <w:r w:rsidR="00CE182F">
        <w:rPr>
          <w:rFonts w:ascii="Times New Roman" w:hAnsi="Times New Roman"/>
          <w:sz w:val="24"/>
          <w:szCs w:val="24"/>
        </w:rPr>
        <w:t>15</w:t>
      </w:r>
      <w:r w:rsidR="00445D10">
        <w:rPr>
          <w:rFonts w:ascii="Times New Roman" w:hAnsi="Times New Roman"/>
          <w:sz w:val="24"/>
          <w:szCs w:val="24"/>
        </w:rPr>
        <w:t>/11/20</w:t>
      </w:r>
      <w:r w:rsidR="00CE182F">
        <w:rPr>
          <w:rFonts w:ascii="Times New Roman" w:hAnsi="Times New Roman"/>
          <w:sz w:val="24"/>
          <w:szCs w:val="24"/>
        </w:rPr>
        <w:t>24</w:t>
      </w:r>
      <w:r w:rsidRPr="004D4446">
        <w:rPr>
          <w:rFonts w:ascii="Times New Roman" w:hAnsi="Times New Roman"/>
          <w:sz w:val="24"/>
          <w:szCs w:val="24"/>
        </w:rPr>
        <w:t xml:space="preserve">  </w:t>
      </w:r>
    </w:p>
    <w:p w14:paraId="263E6E10" w14:textId="77777777" w:rsidR="000A5B60" w:rsidRDefault="000A5B60" w:rsidP="000A5B60">
      <w:pPr>
        <w:spacing w:before="120"/>
        <w:rPr>
          <w:rFonts w:ascii="Times New Roman" w:hAnsi="Times New Roman"/>
          <w:b/>
          <w:bCs/>
          <w:sz w:val="24"/>
          <w:szCs w:val="24"/>
        </w:rPr>
      </w:pPr>
      <w:r>
        <w:rPr>
          <w:rFonts w:ascii="Times New Roman" w:hAnsi="Times New Roman"/>
          <w:sz w:val="24"/>
          <w:szCs w:val="24"/>
        </w:rPr>
        <w:t xml:space="preserve">                                                               </w:t>
      </w:r>
      <w:r w:rsidR="00314C03" w:rsidRPr="004D4446">
        <w:rPr>
          <w:rFonts w:ascii="Times New Roman" w:hAnsi="Times New Roman"/>
          <w:sz w:val="24"/>
          <w:szCs w:val="24"/>
        </w:rPr>
        <w:t xml:space="preserve">               </w:t>
      </w:r>
      <w:r>
        <w:rPr>
          <w:rFonts w:ascii="Times New Roman" w:hAnsi="Times New Roman"/>
          <w:sz w:val="24"/>
          <w:szCs w:val="24"/>
        </w:rPr>
        <w:t xml:space="preserve">                          </w:t>
      </w:r>
      <w:r w:rsidR="00314C03" w:rsidRPr="004D4446">
        <w:rPr>
          <w:rFonts w:ascii="Times New Roman" w:hAnsi="Times New Roman"/>
          <w:b/>
          <w:bCs/>
          <w:sz w:val="24"/>
          <w:szCs w:val="24"/>
        </w:rPr>
        <w:t xml:space="preserve">  </w:t>
      </w:r>
      <w:r w:rsidR="004D4446" w:rsidRPr="004D4446">
        <w:rPr>
          <w:rFonts w:ascii="Times New Roman" w:hAnsi="Times New Roman"/>
          <w:b/>
          <w:bCs/>
          <w:sz w:val="24"/>
          <w:szCs w:val="24"/>
        </w:rPr>
        <w:t xml:space="preserve">        </w:t>
      </w:r>
      <w:r w:rsidR="00E35D61">
        <w:rPr>
          <w:rFonts w:ascii="Times New Roman" w:hAnsi="Times New Roman"/>
          <w:b/>
          <w:bCs/>
          <w:sz w:val="24"/>
          <w:szCs w:val="24"/>
        </w:rPr>
        <w:t xml:space="preserve">  </w:t>
      </w:r>
      <w:r>
        <w:rPr>
          <w:rFonts w:ascii="Times New Roman" w:hAnsi="Times New Roman"/>
          <w:b/>
          <w:bCs/>
          <w:sz w:val="24"/>
          <w:szCs w:val="24"/>
        </w:rPr>
        <w:t xml:space="preserve">Il Docente </w:t>
      </w:r>
    </w:p>
    <w:p w14:paraId="441123E5" w14:textId="77777777" w:rsidR="00EE138E" w:rsidRPr="000A5B60" w:rsidRDefault="000A5B60" w:rsidP="000A5B60">
      <w:pPr>
        <w:spacing w:before="120"/>
        <w:rPr>
          <w:rFonts w:ascii="Times New Roman" w:hAnsi="Times New Roman"/>
          <w:b/>
          <w:bCs/>
          <w:sz w:val="24"/>
          <w:szCs w:val="24"/>
        </w:rPr>
      </w:pPr>
      <w:r>
        <w:rPr>
          <w:rFonts w:ascii="Times New Roman" w:hAnsi="Times New Roman"/>
          <w:b/>
          <w:bCs/>
          <w:sz w:val="24"/>
          <w:szCs w:val="24"/>
        </w:rPr>
        <w:t xml:space="preserve">                                                                                                      </w:t>
      </w:r>
      <w:r w:rsidR="00DB7896">
        <w:rPr>
          <w:rFonts w:ascii="Times New Roman" w:hAnsi="Times New Roman"/>
          <w:sz w:val="24"/>
          <w:szCs w:val="24"/>
        </w:rPr>
        <w:t xml:space="preserve">Prof. Erasmo Maurizio Piraino </w:t>
      </w:r>
    </w:p>
    <w:sectPr w:rsidR="00EE138E" w:rsidRPr="000A5B60" w:rsidSect="00AF189F">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4" w15:restartNumberingAfterBreak="0">
    <w:nsid w:val="002241A6"/>
    <w:multiLevelType w:val="hybridMultilevel"/>
    <w:tmpl w:val="94B0962C"/>
    <w:lvl w:ilvl="0" w:tplc="2F5C5416">
      <w:start w:val="4"/>
      <w:numFmt w:val="bullet"/>
      <w:lvlText w:val="-"/>
      <w:lvlJc w:val="left"/>
      <w:pPr>
        <w:tabs>
          <w:tab w:val="num" w:pos="360"/>
        </w:tabs>
        <w:ind w:left="170" w:hanging="17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0A554C"/>
    <w:multiLevelType w:val="hybridMultilevel"/>
    <w:tmpl w:val="FD1E0D1C"/>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3800040"/>
    <w:multiLevelType w:val="hybridMultilevel"/>
    <w:tmpl w:val="2C96BA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399262C"/>
    <w:multiLevelType w:val="hybridMultilevel"/>
    <w:tmpl w:val="2FFC2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84153F0"/>
    <w:multiLevelType w:val="multilevel"/>
    <w:tmpl w:val="ACD60E8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751727"/>
    <w:multiLevelType w:val="multilevel"/>
    <w:tmpl w:val="DC1E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050279"/>
    <w:multiLevelType w:val="hybridMultilevel"/>
    <w:tmpl w:val="0B2AA8EC"/>
    <w:lvl w:ilvl="0" w:tplc="0FD015F4">
      <w:start w:val="2"/>
      <w:numFmt w:val="bullet"/>
      <w:lvlText w:val=""/>
      <w:lvlJc w:val="left"/>
      <w:pPr>
        <w:tabs>
          <w:tab w:val="num" w:pos="720"/>
        </w:tabs>
        <w:ind w:left="720" w:hanging="360"/>
      </w:pPr>
      <w:rPr>
        <w:rFonts w:ascii="Symbol" w:hAnsi="Symbol" w:hint="default"/>
        <w:sz w:val="20"/>
      </w:rPr>
    </w:lvl>
    <w:lvl w:ilvl="1" w:tplc="7BA00754" w:tentative="1">
      <w:start w:val="1"/>
      <w:numFmt w:val="decimal"/>
      <w:lvlText w:val="%2."/>
      <w:lvlJc w:val="left"/>
      <w:pPr>
        <w:tabs>
          <w:tab w:val="num" w:pos="1440"/>
        </w:tabs>
        <w:ind w:left="1440" w:hanging="360"/>
      </w:pPr>
    </w:lvl>
    <w:lvl w:ilvl="2" w:tplc="653E800E" w:tentative="1">
      <w:start w:val="1"/>
      <w:numFmt w:val="decimal"/>
      <w:lvlText w:val="%3."/>
      <w:lvlJc w:val="left"/>
      <w:pPr>
        <w:tabs>
          <w:tab w:val="num" w:pos="2160"/>
        </w:tabs>
        <w:ind w:left="2160" w:hanging="360"/>
      </w:pPr>
    </w:lvl>
    <w:lvl w:ilvl="3" w:tplc="FC4458F8" w:tentative="1">
      <w:start w:val="1"/>
      <w:numFmt w:val="decimal"/>
      <w:lvlText w:val="%4."/>
      <w:lvlJc w:val="left"/>
      <w:pPr>
        <w:tabs>
          <w:tab w:val="num" w:pos="2880"/>
        </w:tabs>
        <w:ind w:left="2880" w:hanging="360"/>
      </w:pPr>
    </w:lvl>
    <w:lvl w:ilvl="4" w:tplc="A0D0C5D8" w:tentative="1">
      <w:start w:val="1"/>
      <w:numFmt w:val="decimal"/>
      <w:lvlText w:val="%5."/>
      <w:lvlJc w:val="left"/>
      <w:pPr>
        <w:tabs>
          <w:tab w:val="num" w:pos="3600"/>
        </w:tabs>
        <w:ind w:left="3600" w:hanging="360"/>
      </w:pPr>
    </w:lvl>
    <w:lvl w:ilvl="5" w:tplc="81D40A16" w:tentative="1">
      <w:start w:val="1"/>
      <w:numFmt w:val="decimal"/>
      <w:lvlText w:val="%6."/>
      <w:lvlJc w:val="left"/>
      <w:pPr>
        <w:tabs>
          <w:tab w:val="num" w:pos="4320"/>
        </w:tabs>
        <w:ind w:left="4320" w:hanging="360"/>
      </w:pPr>
    </w:lvl>
    <w:lvl w:ilvl="6" w:tplc="3436511C" w:tentative="1">
      <w:start w:val="1"/>
      <w:numFmt w:val="decimal"/>
      <w:lvlText w:val="%7."/>
      <w:lvlJc w:val="left"/>
      <w:pPr>
        <w:tabs>
          <w:tab w:val="num" w:pos="5040"/>
        </w:tabs>
        <w:ind w:left="5040" w:hanging="360"/>
      </w:pPr>
    </w:lvl>
    <w:lvl w:ilvl="7" w:tplc="1C7E5DB0" w:tentative="1">
      <w:start w:val="1"/>
      <w:numFmt w:val="decimal"/>
      <w:lvlText w:val="%8."/>
      <w:lvlJc w:val="left"/>
      <w:pPr>
        <w:tabs>
          <w:tab w:val="num" w:pos="5760"/>
        </w:tabs>
        <w:ind w:left="5760" w:hanging="360"/>
      </w:pPr>
    </w:lvl>
    <w:lvl w:ilvl="8" w:tplc="C746814A" w:tentative="1">
      <w:start w:val="1"/>
      <w:numFmt w:val="decimal"/>
      <w:lvlText w:val="%9."/>
      <w:lvlJc w:val="left"/>
      <w:pPr>
        <w:tabs>
          <w:tab w:val="num" w:pos="6480"/>
        </w:tabs>
        <w:ind w:left="6480" w:hanging="360"/>
      </w:pPr>
    </w:lvl>
  </w:abstractNum>
  <w:abstractNum w:abstractNumId="11" w15:restartNumberingAfterBreak="0">
    <w:nsid w:val="144F5422"/>
    <w:multiLevelType w:val="multilevel"/>
    <w:tmpl w:val="EC7843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1D743E"/>
    <w:multiLevelType w:val="hybridMultilevel"/>
    <w:tmpl w:val="5B7AD560"/>
    <w:lvl w:ilvl="0" w:tplc="BFE0AE7C">
      <w:start w:val="3"/>
      <w:numFmt w:val="decimal"/>
      <w:lvlText w:val="%1."/>
      <w:lvlJc w:val="left"/>
      <w:pPr>
        <w:tabs>
          <w:tab w:val="num" w:pos="840"/>
        </w:tabs>
        <w:ind w:left="840" w:hanging="360"/>
      </w:pPr>
      <w:rPr>
        <w:rFonts w:cs="Arial"/>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15:restartNumberingAfterBreak="0">
    <w:nsid w:val="19644AA5"/>
    <w:multiLevelType w:val="multilevel"/>
    <w:tmpl w:val="C95C41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3272A7"/>
    <w:multiLevelType w:val="hybridMultilevel"/>
    <w:tmpl w:val="7584B9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CB16B5F"/>
    <w:multiLevelType w:val="hybridMultilevel"/>
    <w:tmpl w:val="63AAFC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EE153EA"/>
    <w:multiLevelType w:val="multilevel"/>
    <w:tmpl w:val="DFF4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4E5809"/>
    <w:multiLevelType w:val="hybridMultilevel"/>
    <w:tmpl w:val="7AA82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94863EB"/>
    <w:multiLevelType w:val="hybridMultilevel"/>
    <w:tmpl w:val="F6E8A962"/>
    <w:lvl w:ilvl="0" w:tplc="5D5611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AE050B"/>
    <w:multiLevelType w:val="hybridMultilevel"/>
    <w:tmpl w:val="7DFA7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871B5B"/>
    <w:multiLevelType w:val="multilevel"/>
    <w:tmpl w:val="4D42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684056"/>
    <w:multiLevelType w:val="hybridMultilevel"/>
    <w:tmpl w:val="E800EA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5255DC"/>
    <w:multiLevelType w:val="hybridMultilevel"/>
    <w:tmpl w:val="560C97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24578B"/>
    <w:multiLevelType w:val="multilevel"/>
    <w:tmpl w:val="7FC4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9479FE"/>
    <w:multiLevelType w:val="multilevel"/>
    <w:tmpl w:val="CCEC28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3F3461"/>
    <w:multiLevelType w:val="multilevel"/>
    <w:tmpl w:val="5C0809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707DCC"/>
    <w:multiLevelType w:val="multilevel"/>
    <w:tmpl w:val="A13C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F73DB5"/>
    <w:multiLevelType w:val="hybridMultilevel"/>
    <w:tmpl w:val="5B7AD560"/>
    <w:lvl w:ilvl="0" w:tplc="BFE0AE7C">
      <w:start w:val="3"/>
      <w:numFmt w:val="decimal"/>
      <w:lvlText w:val="%1."/>
      <w:lvlJc w:val="left"/>
      <w:pPr>
        <w:tabs>
          <w:tab w:val="num" w:pos="840"/>
        </w:tabs>
        <w:ind w:left="840" w:hanging="360"/>
      </w:pPr>
      <w:rPr>
        <w:rFonts w:cs="Arial"/>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8" w15:restartNumberingAfterBreak="0">
    <w:nsid w:val="439E4141"/>
    <w:multiLevelType w:val="hybridMultilevel"/>
    <w:tmpl w:val="6058A2E6"/>
    <w:lvl w:ilvl="0" w:tplc="D8001BF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44134A3D"/>
    <w:multiLevelType w:val="multilevel"/>
    <w:tmpl w:val="7B107C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057678"/>
    <w:multiLevelType w:val="hybridMultilevel"/>
    <w:tmpl w:val="EB98A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BBD54FE"/>
    <w:multiLevelType w:val="multilevel"/>
    <w:tmpl w:val="B314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FE76B6"/>
    <w:multiLevelType w:val="multilevel"/>
    <w:tmpl w:val="CC78B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753286"/>
    <w:multiLevelType w:val="hybridMultilevel"/>
    <w:tmpl w:val="EF8687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668156B"/>
    <w:multiLevelType w:val="multilevel"/>
    <w:tmpl w:val="D502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185C9A"/>
    <w:multiLevelType w:val="multilevel"/>
    <w:tmpl w:val="80AA7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F66062"/>
    <w:multiLevelType w:val="hybridMultilevel"/>
    <w:tmpl w:val="A582E30C"/>
    <w:lvl w:ilvl="0" w:tplc="5D5611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15F3489"/>
    <w:multiLevelType w:val="hybridMultilevel"/>
    <w:tmpl w:val="385EF30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3E80FDC"/>
    <w:multiLevelType w:val="multilevel"/>
    <w:tmpl w:val="61489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DA539F"/>
    <w:multiLevelType w:val="hybridMultilevel"/>
    <w:tmpl w:val="B0564A1A"/>
    <w:lvl w:ilvl="0" w:tplc="0410000F">
      <w:start w:val="1"/>
      <w:numFmt w:val="decimal"/>
      <w:lvlText w:val="%1."/>
      <w:lvlJc w:val="left"/>
      <w:pPr>
        <w:tabs>
          <w:tab w:val="num" w:pos="720"/>
        </w:tabs>
        <w:ind w:left="720" w:hanging="360"/>
      </w:pPr>
      <w:rPr>
        <w:rFonts w:cs="Times New Roman" w:hint="default"/>
        <w:b w:val="0"/>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E87FD4"/>
    <w:multiLevelType w:val="multilevel"/>
    <w:tmpl w:val="5930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C41F99"/>
    <w:multiLevelType w:val="multilevel"/>
    <w:tmpl w:val="E49C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7C3186"/>
    <w:multiLevelType w:val="multilevel"/>
    <w:tmpl w:val="0218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F4054E"/>
    <w:multiLevelType w:val="multilevel"/>
    <w:tmpl w:val="508A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771131"/>
    <w:multiLevelType w:val="multilevel"/>
    <w:tmpl w:val="603C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E76788"/>
    <w:multiLevelType w:val="multilevel"/>
    <w:tmpl w:val="1E224BF6"/>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6" w15:restartNumberingAfterBreak="0">
    <w:nsid w:val="7E7C2B06"/>
    <w:multiLevelType w:val="multilevel"/>
    <w:tmpl w:val="5A50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793492">
    <w:abstractNumId w:val="12"/>
  </w:num>
  <w:num w:numId="2" w16cid:durableId="1030572817">
    <w:abstractNumId w:val="39"/>
  </w:num>
  <w:num w:numId="3" w16cid:durableId="262425140">
    <w:abstractNumId w:val="18"/>
  </w:num>
  <w:num w:numId="4" w16cid:durableId="1712144633">
    <w:abstractNumId w:val="36"/>
  </w:num>
  <w:num w:numId="5" w16cid:durableId="1191530478">
    <w:abstractNumId w:val="33"/>
  </w:num>
  <w:num w:numId="6" w16cid:durableId="540703934">
    <w:abstractNumId w:val="21"/>
  </w:num>
  <w:num w:numId="7" w16cid:durableId="1774084572">
    <w:abstractNumId w:val="4"/>
  </w:num>
  <w:num w:numId="8" w16cid:durableId="2134790211">
    <w:abstractNumId w:val="5"/>
  </w:num>
  <w:num w:numId="9" w16cid:durableId="1695765751">
    <w:abstractNumId w:val="6"/>
  </w:num>
  <w:num w:numId="10" w16cid:durableId="1212810193">
    <w:abstractNumId w:val="30"/>
  </w:num>
  <w:num w:numId="11" w16cid:durableId="209265146">
    <w:abstractNumId w:val="14"/>
  </w:num>
  <w:num w:numId="12" w16cid:durableId="519438367">
    <w:abstractNumId w:val="19"/>
  </w:num>
  <w:num w:numId="13" w16cid:durableId="1543441168">
    <w:abstractNumId w:val="17"/>
  </w:num>
  <w:num w:numId="14" w16cid:durableId="208498294">
    <w:abstractNumId w:val="15"/>
  </w:num>
  <w:num w:numId="15" w16cid:durableId="77214611">
    <w:abstractNumId w:val="31"/>
  </w:num>
  <w:num w:numId="16" w16cid:durableId="1301417122">
    <w:abstractNumId w:val="9"/>
  </w:num>
  <w:num w:numId="17" w16cid:durableId="1280451326">
    <w:abstractNumId w:val="32"/>
  </w:num>
  <w:num w:numId="18" w16cid:durableId="444927944">
    <w:abstractNumId w:val="41"/>
  </w:num>
  <w:num w:numId="19" w16cid:durableId="317660329">
    <w:abstractNumId w:val="11"/>
  </w:num>
  <w:num w:numId="20" w16cid:durableId="1169250580">
    <w:abstractNumId w:val="26"/>
  </w:num>
  <w:num w:numId="21" w16cid:durableId="203637048">
    <w:abstractNumId w:val="35"/>
  </w:num>
  <w:num w:numId="22" w16cid:durableId="1009910894">
    <w:abstractNumId w:val="43"/>
  </w:num>
  <w:num w:numId="23" w16cid:durableId="670988311">
    <w:abstractNumId w:val="29"/>
  </w:num>
  <w:num w:numId="24" w16cid:durableId="1631086900">
    <w:abstractNumId w:val="23"/>
  </w:num>
  <w:num w:numId="25" w16cid:durableId="1169170980">
    <w:abstractNumId w:val="13"/>
  </w:num>
  <w:num w:numId="26" w16cid:durableId="1832326135">
    <w:abstractNumId w:val="45"/>
  </w:num>
  <w:num w:numId="27" w16cid:durableId="578366991">
    <w:abstractNumId w:val="37"/>
  </w:num>
  <w:num w:numId="28" w16cid:durableId="688795045">
    <w:abstractNumId w:val="42"/>
  </w:num>
  <w:num w:numId="29" w16cid:durableId="1629781699">
    <w:abstractNumId w:val="40"/>
  </w:num>
  <w:num w:numId="30" w16cid:durableId="1384988773">
    <w:abstractNumId w:val="44"/>
  </w:num>
  <w:num w:numId="31" w16cid:durableId="725449285">
    <w:abstractNumId w:val="8"/>
  </w:num>
  <w:num w:numId="32" w16cid:durableId="2145417629">
    <w:abstractNumId w:val="38"/>
  </w:num>
  <w:num w:numId="33" w16cid:durableId="1071656266">
    <w:abstractNumId w:val="46"/>
  </w:num>
  <w:num w:numId="34" w16cid:durableId="618728362">
    <w:abstractNumId w:val="24"/>
  </w:num>
  <w:num w:numId="35" w16cid:durableId="504780495">
    <w:abstractNumId w:val="16"/>
  </w:num>
  <w:num w:numId="36" w16cid:durableId="209077358">
    <w:abstractNumId w:val="7"/>
  </w:num>
  <w:num w:numId="37" w16cid:durableId="1638484949">
    <w:abstractNumId w:val="10"/>
  </w:num>
  <w:num w:numId="38" w16cid:durableId="2104258889">
    <w:abstractNumId w:val="20"/>
  </w:num>
  <w:num w:numId="39" w16cid:durableId="1558662375">
    <w:abstractNumId w:val="25"/>
  </w:num>
  <w:num w:numId="40" w16cid:durableId="2056391257">
    <w:abstractNumId w:val="34"/>
  </w:num>
  <w:num w:numId="41" w16cid:durableId="70864727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0720784">
    <w:abstractNumId w:val="27"/>
  </w:num>
  <w:num w:numId="43" w16cid:durableId="1166357393">
    <w:abstractNumId w:val="0"/>
  </w:num>
  <w:num w:numId="44" w16cid:durableId="1833447906">
    <w:abstractNumId w:val="1"/>
  </w:num>
  <w:num w:numId="45" w16cid:durableId="1511408925">
    <w:abstractNumId w:val="2"/>
  </w:num>
  <w:num w:numId="46" w16cid:durableId="479804772">
    <w:abstractNumId w:val="3"/>
  </w:num>
  <w:num w:numId="47" w16cid:durableId="1740055521">
    <w:abstractNumId w:val="22"/>
  </w:num>
  <w:num w:numId="48" w16cid:durableId="7239856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BA"/>
    <w:rsid w:val="00047CE7"/>
    <w:rsid w:val="000867ED"/>
    <w:rsid w:val="000A5B60"/>
    <w:rsid w:val="001F09B9"/>
    <w:rsid w:val="002636B8"/>
    <w:rsid w:val="002D0022"/>
    <w:rsid w:val="002E40C3"/>
    <w:rsid w:val="002F5A89"/>
    <w:rsid w:val="00314C03"/>
    <w:rsid w:val="00384422"/>
    <w:rsid w:val="003E37D3"/>
    <w:rsid w:val="00445D10"/>
    <w:rsid w:val="004631E9"/>
    <w:rsid w:val="00493013"/>
    <w:rsid w:val="004D4446"/>
    <w:rsid w:val="005019D7"/>
    <w:rsid w:val="005E61AD"/>
    <w:rsid w:val="005F70FE"/>
    <w:rsid w:val="00611399"/>
    <w:rsid w:val="00627C6B"/>
    <w:rsid w:val="00632EEA"/>
    <w:rsid w:val="00686F64"/>
    <w:rsid w:val="006A2B64"/>
    <w:rsid w:val="007257DD"/>
    <w:rsid w:val="00731A2B"/>
    <w:rsid w:val="007D0194"/>
    <w:rsid w:val="00801F3E"/>
    <w:rsid w:val="008C79BA"/>
    <w:rsid w:val="009D3E68"/>
    <w:rsid w:val="00A566AA"/>
    <w:rsid w:val="00AB019B"/>
    <w:rsid w:val="00AF189F"/>
    <w:rsid w:val="00B97D1A"/>
    <w:rsid w:val="00C05115"/>
    <w:rsid w:val="00C45D29"/>
    <w:rsid w:val="00C930E8"/>
    <w:rsid w:val="00CC35EC"/>
    <w:rsid w:val="00CD3AFD"/>
    <w:rsid w:val="00CE182F"/>
    <w:rsid w:val="00D36E0C"/>
    <w:rsid w:val="00D5717C"/>
    <w:rsid w:val="00D93E22"/>
    <w:rsid w:val="00DA0AC5"/>
    <w:rsid w:val="00DB7896"/>
    <w:rsid w:val="00E22942"/>
    <w:rsid w:val="00E33F1C"/>
    <w:rsid w:val="00E35D61"/>
    <w:rsid w:val="00E70232"/>
    <w:rsid w:val="00E9762B"/>
    <w:rsid w:val="00EA69BA"/>
    <w:rsid w:val="00EE138E"/>
    <w:rsid w:val="00EE1B48"/>
    <w:rsid w:val="00FB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E50654"/>
  <w15:chartTrackingRefBased/>
  <w15:docId w15:val="{42E96AE7-4E8D-034F-8C68-CDA31350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399"/>
    <w:pPr>
      <w:spacing w:after="160" w:line="259" w:lineRule="auto"/>
    </w:pPr>
    <w:rPr>
      <w:sz w:val="22"/>
      <w:szCs w:val="22"/>
      <w:lang w:val="it-IT"/>
    </w:rPr>
  </w:style>
  <w:style w:type="paragraph" w:styleId="Heading9">
    <w:name w:val="heading 9"/>
    <w:basedOn w:val="Normal"/>
    <w:next w:val="Normal"/>
    <w:link w:val="Heading9Char"/>
    <w:qFormat/>
    <w:rsid w:val="002636B8"/>
    <w:pPr>
      <w:spacing w:before="240" w:after="60" w:line="240" w:lineRule="auto"/>
      <w:outlineLvl w:val="8"/>
    </w:pPr>
    <w:rPr>
      <w:rFonts w:ascii="Arial" w:eastAsia="Times New Roman" w:hAnsi="Arial" w:cs="Arial"/>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14C03"/>
    <w:pPr>
      <w:autoSpaceDE w:val="0"/>
      <w:autoSpaceDN w:val="0"/>
      <w:adjustRightInd w:val="0"/>
    </w:pPr>
    <w:rPr>
      <w:rFonts w:ascii="Times New Roman" w:eastAsia="Times New Roman" w:hAnsi="Times New Roman"/>
      <w:color w:val="000000"/>
      <w:sz w:val="24"/>
      <w:szCs w:val="24"/>
      <w:lang w:val="it-IT" w:eastAsia="it-IT"/>
    </w:rPr>
  </w:style>
  <w:style w:type="paragraph" w:styleId="NoSpacing">
    <w:name w:val="No Spacing"/>
    <w:uiPriority w:val="99"/>
    <w:qFormat/>
    <w:rsid w:val="00314C03"/>
    <w:rPr>
      <w:rFonts w:eastAsia="Times New Roman"/>
      <w:sz w:val="22"/>
      <w:szCs w:val="22"/>
      <w:lang w:val="it-IT" w:eastAsia="it-IT"/>
    </w:rPr>
  </w:style>
  <w:style w:type="paragraph" w:styleId="NormalWeb">
    <w:name w:val="Normal (Web)"/>
    <w:basedOn w:val="Normal"/>
    <w:rsid w:val="00314C03"/>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estotabella1">
    <w:name w:val="Testo_tabella_1"/>
    <w:basedOn w:val="Normal"/>
    <w:qFormat/>
    <w:rsid w:val="00314C03"/>
    <w:pPr>
      <w:spacing w:before="100" w:after="0" w:line="240" w:lineRule="auto"/>
    </w:pPr>
    <w:rPr>
      <w:rFonts w:ascii="Verdana" w:eastAsia="Times New Roman" w:hAnsi="Verdana"/>
      <w:sz w:val="18"/>
      <w:szCs w:val="18"/>
      <w:lang w:eastAsia="it-IT"/>
    </w:rPr>
  </w:style>
  <w:style w:type="paragraph" w:customStyle="1" w:styleId="Secondacolonna">
    <w:name w:val="Seconda_colonna"/>
    <w:basedOn w:val="Normal"/>
    <w:qFormat/>
    <w:rsid w:val="00314C03"/>
    <w:pPr>
      <w:tabs>
        <w:tab w:val="left" w:pos="272"/>
        <w:tab w:val="left" w:pos="397"/>
      </w:tabs>
      <w:spacing w:before="100" w:after="0" w:line="240" w:lineRule="auto"/>
      <w:ind w:left="272" w:hanging="272"/>
    </w:pPr>
    <w:rPr>
      <w:rFonts w:ascii="Verdana" w:eastAsia="Times New Roman" w:hAnsi="Verdana"/>
      <w:sz w:val="18"/>
      <w:szCs w:val="18"/>
      <w:lang w:eastAsia="it-IT"/>
    </w:rPr>
  </w:style>
  <w:style w:type="table" w:styleId="TableGrid">
    <w:name w:val="Table Grid"/>
    <w:basedOn w:val="TableNormal"/>
    <w:uiPriority w:val="59"/>
    <w:rsid w:val="00314C0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2636B8"/>
    <w:rPr>
      <w:rFonts w:ascii="Arial" w:eastAsia="Times New Roman" w:hAnsi="Arial" w:cs="Arial"/>
      <w:lang w:eastAsia="it-IT"/>
    </w:rPr>
  </w:style>
  <w:style w:type="paragraph" w:styleId="BodyText3">
    <w:name w:val="Body Text 3"/>
    <w:basedOn w:val="Normal"/>
    <w:link w:val="BodyText3Char"/>
    <w:rsid w:val="002636B8"/>
    <w:pPr>
      <w:spacing w:after="120" w:line="240" w:lineRule="auto"/>
    </w:pPr>
    <w:rPr>
      <w:rFonts w:ascii="Times New Roman" w:eastAsia="Times New Roman" w:hAnsi="Times New Roman"/>
      <w:sz w:val="16"/>
      <w:szCs w:val="16"/>
      <w:lang w:eastAsia="it-IT"/>
    </w:rPr>
  </w:style>
  <w:style w:type="character" w:customStyle="1" w:styleId="BodyText3Char">
    <w:name w:val="Body Text 3 Char"/>
    <w:basedOn w:val="DefaultParagraphFont"/>
    <w:link w:val="BodyText3"/>
    <w:rsid w:val="002636B8"/>
    <w:rPr>
      <w:rFonts w:ascii="Times New Roman" w:eastAsia="Times New Roman" w:hAnsi="Times New Roman" w:cs="Times New Roman"/>
      <w:sz w:val="16"/>
      <w:szCs w:val="16"/>
      <w:lang w:eastAsia="it-IT"/>
    </w:rPr>
  </w:style>
  <w:style w:type="paragraph" w:styleId="ListParagraph">
    <w:name w:val="List Paragraph"/>
    <w:basedOn w:val="Normal"/>
    <w:uiPriority w:val="34"/>
    <w:qFormat/>
    <w:rsid w:val="002636B8"/>
    <w:pPr>
      <w:ind w:left="720"/>
      <w:contextualSpacing/>
    </w:pPr>
  </w:style>
  <w:style w:type="paragraph" w:styleId="BalloonText">
    <w:name w:val="Balloon Text"/>
    <w:basedOn w:val="Normal"/>
    <w:link w:val="BalloonTextChar"/>
    <w:uiPriority w:val="99"/>
    <w:semiHidden/>
    <w:unhideWhenUsed/>
    <w:rsid w:val="00CC3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5EC"/>
    <w:rPr>
      <w:rFonts w:ascii="Tahoma" w:hAnsi="Tahoma" w:cs="Tahoma"/>
      <w:sz w:val="16"/>
      <w:szCs w:val="16"/>
    </w:rPr>
  </w:style>
  <w:style w:type="paragraph" w:customStyle="1" w:styleId="Corpodeltesto31">
    <w:name w:val="Corpo del testo 31"/>
    <w:basedOn w:val="Normal"/>
    <w:rsid w:val="001F09B9"/>
    <w:pPr>
      <w:widowControl w:val="0"/>
      <w:suppressAutoHyphens/>
      <w:spacing w:after="0" w:line="240" w:lineRule="auto"/>
      <w:jc w:val="both"/>
    </w:pPr>
    <w:rPr>
      <w:rFonts w:ascii="Times New Roman" w:eastAsia="Times New Roman" w:hAnsi="Times New Roman"/>
      <w:b/>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024452">
      <w:bodyDiv w:val="1"/>
      <w:marLeft w:val="0"/>
      <w:marRight w:val="0"/>
      <w:marTop w:val="0"/>
      <w:marBottom w:val="0"/>
      <w:divBdr>
        <w:top w:val="none" w:sz="0" w:space="0" w:color="auto"/>
        <w:left w:val="none" w:sz="0" w:space="0" w:color="auto"/>
        <w:bottom w:val="none" w:sz="0" w:space="0" w:color="auto"/>
        <w:right w:val="none" w:sz="0" w:space="0" w:color="auto"/>
      </w:divBdr>
    </w:div>
    <w:div w:id="17669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2427</Words>
  <Characters>13836</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Maurizio Piraino</cp:lastModifiedBy>
  <cp:revision>2</cp:revision>
  <dcterms:created xsi:type="dcterms:W3CDTF">2024-11-29T11:19:00Z</dcterms:created>
  <dcterms:modified xsi:type="dcterms:W3CDTF">2024-11-29T11:19:00Z</dcterms:modified>
</cp:coreProperties>
</file>